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1724025" cy="579120"/>
            <wp:effectExtent l="0" t="0" r="9525" b="11430"/>
            <wp:docPr id="3" name="图片 3" descr="企业微信截图_1666315128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企业微信截图_16663151283033"/>
                    <pic:cNvPicPr>
                      <a:picLocks noChangeAspect="1"/>
                    </pic:cNvPicPr>
                  </pic:nvPicPr>
                  <pic:blipFill>
                    <a:blip r:embed="rId4"/>
                    <a:stretch>
                      <a:fillRect/>
                    </a:stretch>
                  </pic:blipFill>
                  <pic:spPr>
                    <a:xfrm>
                      <a:off x="0" y="0"/>
                      <a:ext cx="1724025" cy="579120"/>
                    </a:xfrm>
                    <a:prstGeom prst="rect">
                      <a:avLst/>
                    </a:prstGeom>
                  </pic:spPr>
                </pic:pic>
              </a:graphicData>
            </a:graphic>
          </wp:inline>
        </w:drawing>
      </w:r>
    </w:p>
    <w:p/>
    <w:p/>
    <w:p>
      <w:bookmarkStart w:id="0" w:name="_GoBack"/>
      <w:bookmarkEnd w:id="0"/>
    </w:p>
    <w:p/>
    <w:p/>
    <w:p/>
    <w:p/>
    <w:p>
      <w:pPr>
        <w:spacing w:after="200" w:line="660" w:lineRule="exact"/>
        <w:ind w:left="1360" w:firstLine="0"/>
        <w:jc w:val="left"/>
        <w:rPr>
          <w:rFonts w:hint="eastAsia" w:ascii="宋体" w:hAnsi="宋体" w:eastAsia="宋体"/>
          <w:b/>
          <w:bCs/>
          <w:color w:val="000000"/>
          <w:sz w:val="52"/>
          <w:szCs w:val="52"/>
          <w:lang w:eastAsia="zh-CN"/>
        </w:rPr>
      </w:pPr>
      <w:r>
        <w:rPr>
          <w:rFonts w:hint="eastAsia" w:ascii="宋体" w:hAnsi="宋体" w:eastAsia="宋体"/>
          <w:b/>
          <w:bCs/>
          <w:color w:val="000000"/>
          <w:sz w:val="52"/>
          <w:szCs w:val="52"/>
          <w:lang w:eastAsia="zh-CN"/>
        </w:rPr>
        <w:t>广东洁盟超声实业</w:t>
      </w:r>
      <w:r>
        <w:rPr>
          <w:rFonts w:hint="eastAsia" w:ascii="宋体" w:hAnsi="宋体" w:eastAsia="宋体"/>
          <w:b/>
          <w:bCs/>
          <w:color w:val="000000"/>
          <w:sz w:val="52"/>
          <w:szCs w:val="52"/>
        </w:rPr>
        <w:t>有限公司</w:t>
      </w:r>
      <w:r>
        <w:rPr>
          <w:sz w:val="52"/>
          <w:szCs w:val="52"/>
        </w:rPr>
        <mc:AlternateContent>
          <mc:Choice Requires="wps">
            <w:drawing>
              <wp:anchor distT="0" distB="0" distL="114300" distR="114300" simplePos="0" relativeHeight="251659264" behindDoc="0" locked="0" layoutInCell="1" allowOverlap="1">
                <wp:simplePos x="0" y="0"/>
                <wp:positionH relativeFrom="page">
                  <wp:posOffset>1231900</wp:posOffset>
                </wp:positionH>
                <wp:positionV relativeFrom="paragraph">
                  <wp:posOffset>622300</wp:posOffset>
                </wp:positionV>
                <wp:extent cx="6032500" cy="12700"/>
                <wp:effectExtent l="0" t="0" r="0" b="0"/>
                <wp:wrapNone/>
                <wp:docPr id="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0"/>
                              <w:jc w:val="both"/>
                            </w:pPr>
                            <w:r>
                              <w:pict>
                                <v:rect id="_x0000_i1025" o:spt="1" style="height:1.5pt;width:473pt;" fillcolor="#000000" filled="t" stroked="f" coordsize="21600,21600" o:hr="t" o:hrstd="t" o:hrnoshade="t" o:hrpct="0" o:hralign="center">
                                  <v:path/>
                                  <v:fill on="t" focussize="0,0"/>
                                  <v:stroke on="f"/>
                                  <v:imagedata o:title=""/>
                                  <o:lock v:ext="edit"/>
                                  <w10:wrap type="none"/>
                                  <w10:anchorlock/>
                                </v:rect>
                              </w:pict>
                            </w:r>
                          </w:p>
                        </w:txbxContent>
                      </wps:txbx>
                      <wps:bodyPr lIns="25400" tIns="0" rIns="25400" bIns="0">
                        <a:noAutofit/>
                      </wps:bodyPr>
                    </wps:wsp>
                  </a:graphicData>
                </a:graphic>
              </wp:anchor>
            </w:drawing>
          </mc:Choice>
          <mc:Fallback>
            <w:pict>
              <v:shape id="_x0000_s1026" o:spid="_x0000_s1026" o:spt="202" type="#_x0000_t202" style="position:absolute;left:0pt;margin-left:97pt;margin-top:49pt;height:1pt;width:475pt;mso-position-horizontal-relative:page;z-index:251659264;mso-width-relative:page;mso-height-relative:page;" filled="f" stroked="f" coordsize="21600,21600" o:gfxdata="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wD8LtcAAAALAQAADwAAAAAAAAAB&#10;ACAAAAAiAAAAZHJzL2Rvd25yZXYueG1sUEsBAhQAFAAAAAgAh07iQFRA+vjYAQAAngMAAA4AAAAA&#10;AAAAAQAgAAAAJgEAAGRycy9lMm9Eb2MueG1sUEsFBgAAAAAGAAYAWQEAAHAFAAAAAA==&#10;">
                <v:fill on="f" focussize="0,0"/>
                <v:stroke on="f" weight="0.5pt"/>
                <v:imagedata o:title=""/>
                <o:lock v:ext="edit" aspectratio="f"/>
                <v:textbox inset="2pt,0mm,2pt,0mm">
                  <w:txbxContent>
                    <w:p>
                      <w:pPr>
                        <w:ind w:firstLine="0"/>
                        <w:jc w:val="both"/>
                      </w:pPr>
                      <w:r>
                        <w:pict>
                          <v:rect id="_x0000_i1025" o:spt="1" style="height:1.5pt;width:473pt;" fillcolor="#000000" filled="t" stroked="f" coordsize="21600,21600" o:hr="t" o:hrstd="t" o:hrnoshade="t" o:hrpct="0" o:hralign="center">
                            <v:path/>
                            <v:fill on="t" focussize="0,0"/>
                            <v:stroke on="f"/>
                            <v:imagedata o:title=""/>
                            <o:lock v:ext="edit"/>
                            <w10:wrap type="none"/>
                            <w10:anchorlock/>
                          </v:rect>
                        </w:pict>
                      </w:r>
                    </w:p>
                  </w:txbxContent>
                </v:textbox>
              </v:shape>
            </w:pict>
          </mc:Fallback>
        </mc:AlternateContent>
      </w:r>
      <w:r>
        <w:rPr>
          <w:rFonts w:hint="eastAsia" w:ascii="宋体" w:hAnsi="宋体" w:eastAsia="宋体"/>
          <w:b/>
          <w:bCs/>
          <w:color w:val="000000"/>
          <w:sz w:val="52"/>
          <w:szCs w:val="52"/>
          <w:lang w:eastAsia="zh-CN"/>
        </w:rPr>
        <w:t>企业标准</w:t>
      </w:r>
    </w:p>
    <w:p>
      <w:pPr>
        <w:spacing w:after="200" w:line="660" w:lineRule="exact"/>
        <w:ind w:left="1360" w:firstLine="0"/>
        <w:jc w:val="left"/>
        <w:rPr>
          <w:rFonts w:hint="eastAsia" w:ascii="宋体" w:hAnsi="宋体" w:eastAsia="宋体"/>
          <w:b/>
          <w:bCs/>
          <w:color w:val="000000"/>
          <w:sz w:val="52"/>
          <w:szCs w:val="52"/>
          <w:lang w:eastAsia="zh-CN"/>
        </w:rPr>
      </w:pPr>
    </w:p>
    <w:p>
      <w:pPr>
        <w:spacing w:after="200" w:line="660" w:lineRule="exact"/>
        <w:ind w:left="1360" w:firstLine="0"/>
        <w:jc w:val="left"/>
        <w:rPr>
          <w:rFonts w:hint="eastAsia" w:ascii="宋体" w:hAnsi="宋体" w:eastAsia="宋体"/>
          <w:b/>
          <w:bCs/>
          <w:color w:val="000000"/>
          <w:sz w:val="52"/>
          <w:szCs w:val="52"/>
          <w:lang w:eastAsia="zh-CN"/>
        </w:rPr>
      </w:pPr>
    </w:p>
    <w:p>
      <w:pPr>
        <w:spacing w:after="200" w:line="660" w:lineRule="exact"/>
        <w:ind w:firstLine="2771" w:firstLineChars="600"/>
        <w:jc w:val="both"/>
        <w:rPr>
          <w:rFonts w:hint="eastAsia" w:ascii="宋体" w:hAnsi="宋体" w:eastAsia="宋体"/>
          <w:b/>
          <w:bCs/>
          <w:color w:val="000000"/>
          <w:sz w:val="46"/>
          <w:lang w:val="en-US" w:eastAsia="zh-CN"/>
        </w:rPr>
      </w:pPr>
      <w:r>
        <w:rPr>
          <w:rFonts w:hint="eastAsia" w:ascii="宋体" w:hAnsi="宋体" w:eastAsia="宋体"/>
          <w:b/>
          <w:bCs/>
          <w:color w:val="000000"/>
          <w:sz w:val="46"/>
          <w:lang w:eastAsia="zh-CN"/>
        </w:rPr>
        <w:t>超声波清洗设备</w:t>
      </w:r>
      <w:r>
        <w:rPr>
          <w:rFonts w:hint="eastAsia" w:ascii="宋体" w:hAnsi="宋体" w:eastAsia="宋体"/>
          <w:b/>
          <w:bCs/>
          <w:color w:val="000000"/>
          <w:sz w:val="46"/>
          <w:lang w:val="en-US" w:eastAsia="zh-CN"/>
        </w:rPr>
        <w:t>产品标准</w:t>
      </w:r>
    </w:p>
    <w:p>
      <w:pPr>
        <w:spacing w:after="200" w:line="660" w:lineRule="exact"/>
        <w:ind w:firstLine="4200" w:firstLineChars="1500"/>
        <w:jc w:val="both"/>
        <w:rPr>
          <w:rFonts w:hint="default" w:ascii="宋体" w:hAnsi="宋体" w:eastAsia="宋体"/>
          <w:b/>
          <w:bCs/>
          <w:color w:val="000000"/>
          <w:sz w:val="46"/>
          <w:lang w:val="en-US" w:eastAsia="zh-CN"/>
        </w:rPr>
      </w:pPr>
      <w:r>
        <w:rPr>
          <w:rFonts w:hint="eastAsia" w:ascii="宋体" w:hAnsi="宋体" w:eastAsia="宋体" w:cs="宋体"/>
          <w:color w:val="auto"/>
          <w:sz w:val="28"/>
          <w:lang w:val="en-US" w:eastAsia="zh-CN"/>
        </w:rPr>
        <w:t>GDJM-QM-02</w:t>
      </w:r>
    </w:p>
    <w:p>
      <w:pPr>
        <w:spacing w:after="200" w:line="660" w:lineRule="exact"/>
        <w:ind w:left="1360" w:firstLine="2309" w:firstLineChars="500"/>
        <w:jc w:val="left"/>
        <w:rPr>
          <w:rFonts w:hint="eastAsia" w:ascii="宋体" w:hAnsi="宋体" w:eastAsia="宋体"/>
          <w:b/>
          <w:bCs/>
          <w:color w:val="000000"/>
          <w:sz w:val="46"/>
          <w:lang w:eastAsia="zh-CN"/>
        </w:rPr>
      </w:pPr>
    </w:p>
    <w:p>
      <w:pPr>
        <w:spacing w:after="200" w:line="660" w:lineRule="exact"/>
        <w:ind w:left="1360" w:firstLine="2309" w:firstLineChars="500"/>
        <w:jc w:val="left"/>
        <w:rPr>
          <w:rFonts w:hint="eastAsia" w:ascii="宋体" w:hAnsi="宋体" w:eastAsia="宋体"/>
          <w:b/>
          <w:bCs/>
          <w:color w:val="000000"/>
          <w:sz w:val="46"/>
          <w:lang w:eastAsia="zh-CN"/>
        </w:rPr>
      </w:pPr>
    </w:p>
    <w:p>
      <w:pPr>
        <w:spacing w:after="200" w:line="660" w:lineRule="exact"/>
        <w:ind w:left="1360" w:firstLine="2309" w:firstLineChars="500"/>
        <w:jc w:val="left"/>
        <w:rPr>
          <w:rFonts w:hint="eastAsia" w:ascii="宋体" w:hAnsi="宋体" w:eastAsia="宋体"/>
          <w:b/>
          <w:bCs/>
          <w:color w:val="000000"/>
          <w:sz w:val="46"/>
          <w:lang w:eastAsia="zh-CN"/>
        </w:rPr>
      </w:pPr>
    </w:p>
    <w:p>
      <w:pPr>
        <w:spacing w:after="200" w:line="660" w:lineRule="exact"/>
        <w:ind w:left="1360" w:firstLine="2309" w:firstLineChars="500"/>
        <w:jc w:val="left"/>
        <w:rPr>
          <w:rFonts w:hint="eastAsia" w:ascii="宋体" w:hAnsi="宋体" w:eastAsia="宋体"/>
          <w:b/>
          <w:bCs/>
          <w:color w:val="000000"/>
          <w:sz w:val="46"/>
          <w:lang w:eastAsia="zh-CN"/>
        </w:rPr>
      </w:pPr>
    </w:p>
    <w:p>
      <w:pPr>
        <w:spacing w:after="200" w:line="660" w:lineRule="exact"/>
        <w:ind w:left="1360" w:firstLine="2309" w:firstLineChars="500"/>
        <w:jc w:val="left"/>
        <w:rPr>
          <w:rFonts w:hint="eastAsia" w:ascii="宋体" w:hAnsi="宋体" w:eastAsia="宋体"/>
          <w:b/>
          <w:bCs/>
          <w:color w:val="000000"/>
          <w:sz w:val="30"/>
          <w:szCs w:val="30"/>
          <w:lang w:val="en-US" w:eastAsia="zh-CN"/>
        </w:rPr>
      </w:pPr>
      <w:r>
        <w:rPr>
          <w:rFonts w:hint="eastAsia" w:ascii="宋体" w:hAnsi="宋体" w:eastAsia="宋体"/>
          <w:b/>
          <w:bCs/>
          <w:color w:val="000000"/>
          <w:sz w:val="46"/>
          <w:lang w:val="en-US" w:eastAsia="zh-CN"/>
        </w:rPr>
        <w:t xml:space="preserve">               </w:t>
      </w:r>
      <w:r>
        <w:rPr>
          <w:rFonts w:hint="eastAsia" w:ascii="宋体" w:hAnsi="宋体" w:eastAsia="宋体"/>
          <w:b/>
          <w:bCs/>
          <w:color w:val="000000"/>
          <w:sz w:val="30"/>
          <w:szCs w:val="30"/>
          <w:lang w:val="en-US" w:eastAsia="zh-CN"/>
        </w:rPr>
        <w:t>2022年8月8日起实施</w:t>
      </w:r>
    </w:p>
    <w:p>
      <w:pPr>
        <w:spacing w:after="200" w:line="660" w:lineRule="exact"/>
        <w:ind w:left="1360" w:firstLine="1506" w:firstLineChars="500"/>
        <w:jc w:val="left"/>
        <w:rPr>
          <w:rFonts w:hint="eastAsia" w:ascii="宋体" w:hAnsi="宋体" w:eastAsia="宋体"/>
          <w:b/>
          <w:bCs/>
          <w:color w:val="000000"/>
          <w:sz w:val="30"/>
          <w:szCs w:val="30"/>
          <w:lang w:val="en-US" w:eastAsia="zh-CN"/>
        </w:rPr>
      </w:pPr>
    </w:p>
    <w:p>
      <w:pPr>
        <w:spacing w:after="200" w:line="660" w:lineRule="exact"/>
        <w:ind w:left="1360" w:firstLine="1506" w:firstLineChars="500"/>
        <w:jc w:val="left"/>
        <w:rPr>
          <w:rFonts w:hint="eastAsia" w:ascii="宋体" w:hAnsi="宋体" w:eastAsia="宋体"/>
          <w:b/>
          <w:bCs/>
          <w:color w:val="000000"/>
          <w:sz w:val="30"/>
          <w:szCs w:val="30"/>
          <w:lang w:val="en-US" w:eastAsia="zh-CN"/>
        </w:rPr>
      </w:pPr>
    </w:p>
    <w:p>
      <w:pPr>
        <w:spacing w:after="200" w:line="660" w:lineRule="exact"/>
        <w:ind w:left="1360" w:firstLine="1506" w:firstLineChars="500"/>
        <w:jc w:val="left"/>
        <w:rPr>
          <w:rFonts w:hint="eastAsia" w:ascii="宋体" w:hAnsi="宋体" w:eastAsia="宋体"/>
          <w:b/>
          <w:bCs/>
          <w:color w:val="000000"/>
          <w:sz w:val="30"/>
          <w:szCs w:val="30"/>
          <w:lang w:val="en-US" w:eastAsia="zh-CN"/>
        </w:rPr>
      </w:pPr>
    </w:p>
    <w:p>
      <w:pPr>
        <w:spacing w:after="200" w:line="660" w:lineRule="exact"/>
        <w:ind w:left="1360" w:firstLine="1506" w:firstLineChars="500"/>
        <w:jc w:val="left"/>
        <w:rPr>
          <w:rFonts w:hint="eastAsia" w:ascii="宋体" w:hAnsi="宋体" w:eastAsia="宋体"/>
          <w:b/>
          <w:bCs/>
          <w:color w:val="000000"/>
          <w:sz w:val="30"/>
          <w:szCs w:val="30"/>
          <w:lang w:val="en-US" w:eastAsia="zh-CN"/>
        </w:rPr>
      </w:pPr>
    </w:p>
    <w:p>
      <w:pPr>
        <w:spacing w:after="200" w:line="660" w:lineRule="exact"/>
        <w:ind w:left="1360" w:firstLine="1506" w:firstLineChars="500"/>
        <w:jc w:val="left"/>
        <w:rPr>
          <w:rFonts w:hint="eastAsia" w:ascii="宋体" w:hAnsi="宋体" w:eastAsia="宋体"/>
          <w:b/>
          <w:bCs/>
          <w:color w:val="000000"/>
          <w:sz w:val="30"/>
          <w:szCs w:val="30"/>
          <w:lang w:val="en-US" w:eastAsia="zh-CN"/>
        </w:rPr>
      </w:pPr>
    </w:p>
    <w:p>
      <w:pPr>
        <w:spacing w:after="200" w:line="660" w:lineRule="exact"/>
        <w:ind w:left="1360" w:firstLine="1506" w:firstLineChars="500"/>
        <w:jc w:val="left"/>
        <w:rPr>
          <w:rFonts w:hint="eastAsia" w:ascii="宋体" w:hAnsi="宋体" w:eastAsia="宋体"/>
          <w:b/>
          <w:bCs/>
          <w:color w:val="000000"/>
          <w:sz w:val="30"/>
          <w:szCs w:val="30"/>
          <w:lang w:val="en-US" w:eastAsia="zh-CN"/>
        </w:rPr>
      </w:pPr>
    </w:p>
    <w:p>
      <w:pPr>
        <w:spacing w:after="200" w:line="660" w:lineRule="exact"/>
        <w:jc w:val="center"/>
        <w:rPr>
          <w:rFonts w:hint="eastAsia" w:ascii="宋体" w:hAnsi="宋体" w:eastAsia="宋体"/>
          <w:b w:val="0"/>
          <w:bCs w:val="0"/>
          <w:color w:val="000000"/>
          <w:sz w:val="40"/>
          <w:szCs w:val="40"/>
        </w:rPr>
      </w:pPr>
      <w:r>
        <w:rPr>
          <w:rFonts w:hint="eastAsia" w:ascii="宋体" w:hAnsi="宋体" w:eastAsia="宋体"/>
          <w:b w:val="0"/>
          <w:bCs w:val="0"/>
          <w:color w:val="000000"/>
          <w:sz w:val="40"/>
          <w:szCs w:val="40"/>
          <w:lang w:val="en-US" w:eastAsia="zh-CN"/>
        </w:rPr>
        <w:t>前</w:t>
      </w:r>
      <w:r>
        <w:rPr>
          <w:rFonts w:hint="eastAsia" w:ascii="宋体" w:hAnsi="宋体" w:eastAsia="宋体"/>
          <w:b w:val="0"/>
          <w:bCs w:val="0"/>
          <w:color w:val="000000"/>
          <w:sz w:val="40"/>
          <w:szCs w:val="40"/>
        </w:rPr>
        <w:t>言</w:t>
      </w:r>
    </w:p>
    <w:p>
      <w:pPr>
        <w:spacing w:after="200" w:line="660" w:lineRule="exact"/>
        <w:ind w:firstLine="440" w:firstLineChars="200"/>
        <w:jc w:val="both"/>
        <w:rPr>
          <w:rFonts w:hint="eastAsia" w:ascii="宋体" w:hAnsi="宋体" w:eastAsia="宋体"/>
          <w:color w:val="000000"/>
          <w:sz w:val="22"/>
        </w:rPr>
      </w:pPr>
      <w:r>
        <w:rPr>
          <w:rFonts w:hint="eastAsia" w:ascii="宋体" w:hAnsi="宋体" w:eastAsia="宋体"/>
          <w:color w:val="000000"/>
          <w:sz w:val="22"/>
        </w:rPr>
        <w:t>本公司根据市场需求开发研制的超声波清洗设备，是对LED、LCD、PCB、电子、生物、化工、光学、制冷、马达、通讯、机械、航空、汽车与零部件制造，半导体开发、集成电路开发、真空电子行业、微小产品、医疗科学、消毒杀菌、研究和发展、考古学、纺织品处理、塑胶橡胶行业、生命科学实验、TEM、SEM样品及支架清洗等工业领域，以及在商业、民用清洗中的清洗领域。</w:t>
      </w:r>
    </w:p>
    <w:p>
      <w:pPr>
        <w:spacing w:after="200" w:line="660" w:lineRule="exact"/>
        <w:ind w:firstLine="440" w:firstLineChars="200"/>
        <w:jc w:val="both"/>
        <w:rPr>
          <w:rFonts w:hint="eastAsia" w:ascii="宋体" w:hAnsi="宋体" w:eastAsia="宋体"/>
          <w:color w:val="000000"/>
          <w:sz w:val="22"/>
        </w:rPr>
      </w:pPr>
      <w:r>
        <w:rPr>
          <w:rFonts w:hint="eastAsia" w:ascii="宋体" w:hAnsi="宋体" w:eastAsia="宋体"/>
          <w:color w:val="000000"/>
          <w:sz w:val="22"/>
        </w:rPr>
        <w:t>本公司根据市场需求开发研制的超声波清洗设备，是对LED、LCD、PCB、电子、生物、化工、光学、制冷、马达、通讯、机械、航空、汽车与零部件制造，半导体开发、集成电路开发、真空电子行业、微小产品、医疗科学、消毒杀菌、研究和发展、考古学、纺织品处理、塑胶橡胶行业、生命科学实验、TEM、SEM样品及支架清洗等工业领域，以及在商业、民用清洗中的清洗领域。</w:t>
      </w:r>
    </w:p>
    <w:p>
      <w:pPr>
        <w:spacing w:line="480" w:lineRule="exact"/>
        <w:jc w:val="left"/>
        <w:rPr>
          <w:sz w:val="24"/>
          <w:szCs w:val="24"/>
        </w:rPr>
      </w:pPr>
      <w:r>
        <w:rPr>
          <w:rFonts w:hint="eastAsia" w:ascii="宋体" w:hAnsi="宋体" w:eastAsia="宋体"/>
          <w:color w:val="000000"/>
          <w:sz w:val="24"/>
          <w:szCs w:val="24"/>
        </w:rPr>
        <w:t>本标准主要</w:t>
      </w:r>
      <w:r>
        <w:rPr>
          <w:rFonts w:hint="eastAsia" w:ascii="宋体" w:hAnsi="宋体" w:eastAsia="宋体"/>
          <w:color w:val="000000"/>
          <w:sz w:val="24"/>
          <w:szCs w:val="24"/>
          <w:lang w:eastAsia="zh-CN"/>
        </w:rPr>
        <w:t>借鉴</w:t>
      </w:r>
      <w:r>
        <w:rPr>
          <w:rFonts w:hint="eastAsia" w:ascii="宋体" w:hAnsi="宋体" w:eastAsia="宋体"/>
          <w:color w:val="000000"/>
          <w:sz w:val="24"/>
          <w:szCs w:val="24"/>
        </w:rPr>
        <w:t>：</w:t>
      </w:r>
    </w:p>
    <w:p>
      <w:pPr>
        <w:spacing w:line="380" w:lineRule="exact"/>
        <w:jc w:val="left"/>
        <w:rPr>
          <w:rFonts w:hint="eastAsia" w:ascii="宋体" w:hAnsi="宋体" w:eastAsia="宋体"/>
          <w:color w:val="000000"/>
          <w:sz w:val="24"/>
          <w:szCs w:val="24"/>
        </w:rPr>
      </w:pPr>
      <w:r>
        <w:rPr>
          <w:rFonts w:hint="eastAsia" w:ascii="宋体" w:hAnsi="宋体" w:eastAsia="宋体"/>
          <w:color w:val="000000"/>
          <w:sz w:val="24"/>
          <w:szCs w:val="24"/>
        </w:rPr>
        <w:t>家电通标：GB4706.1-2005 第7 10 13 15 16 20 21 22 23章7标志和说明；10能耗；13工作状态下的抗电强度及泄漏电流；15耐潮湿试验；16潮湿状态下的抗电强度及泄漏电流：20不稳定性和机械伤害试验；21机械危险试验；22结构设计确认；23内部电气连接合理性检验</w:t>
      </w:r>
    </w:p>
    <w:p>
      <w:pPr>
        <w:spacing w:after="140" w:line="400" w:lineRule="exact"/>
        <w:jc w:val="left"/>
        <w:rPr>
          <w:rFonts w:hint="eastAsia" w:ascii="宋体" w:hAnsi="宋体" w:eastAsia="宋体"/>
          <w:color w:val="000000"/>
          <w:sz w:val="22"/>
        </w:rPr>
      </w:pPr>
    </w:p>
    <w:p>
      <w:pPr>
        <w:spacing w:after="140" w:line="400" w:lineRule="exact"/>
        <w:jc w:val="left"/>
      </w:pPr>
      <w:r>
        <w:rPr>
          <w:rFonts w:hint="eastAsia" w:ascii="宋体" w:hAnsi="宋体" w:eastAsia="宋体"/>
          <w:color w:val="000000"/>
          <w:sz w:val="22"/>
        </w:rPr>
        <w:t>本标准由</w:t>
      </w:r>
      <w:r>
        <w:rPr>
          <w:rFonts w:hint="eastAsia" w:ascii="宋体" w:hAnsi="宋体" w:eastAsia="宋体"/>
          <w:color w:val="000000"/>
          <w:sz w:val="22"/>
          <w:lang w:eastAsia="zh-CN"/>
        </w:rPr>
        <w:t>广东洁盟超声实业</w:t>
      </w:r>
      <w:r>
        <w:rPr>
          <w:rFonts w:hint="eastAsia" w:ascii="宋体" w:hAnsi="宋体" w:eastAsia="宋体"/>
          <w:color w:val="000000"/>
          <w:sz w:val="22"/>
        </w:rPr>
        <w:t>有限公司提出。</w:t>
      </w:r>
    </w:p>
    <w:p>
      <w:pPr>
        <w:spacing w:after="140" w:line="400" w:lineRule="exact"/>
        <w:jc w:val="left"/>
        <w:rPr>
          <w:rFonts w:hint="eastAsia" w:ascii="宋体" w:hAnsi="宋体" w:eastAsia="宋体"/>
          <w:color w:val="000000"/>
          <w:sz w:val="22"/>
        </w:rPr>
      </w:pPr>
      <w:r>
        <w:rPr>
          <w:rFonts w:hint="eastAsia" w:ascii="宋体" w:hAnsi="宋体" w:eastAsia="宋体"/>
          <w:color w:val="000000"/>
          <w:sz w:val="22"/>
        </w:rPr>
        <w:t>本标准起草单位：</w:t>
      </w:r>
      <w:r>
        <w:rPr>
          <w:rFonts w:hint="eastAsia" w:ascii="宋体" w:hAnsi="宋体" w:eastAsia="宋体"/>
          <w:color w:val="000000"/>
          <w:sz w:val="22"/>
          <w:lang w:eastAsia="zh-CN"/>
        </w:rPr>
        <w:t>广东洁盟超声实业</w:t>
      </w:r>
      <w:r>
        <w:rPr>
          <w:rFonts w:hint="eastAsia" w:ascii="宋体" w:hAnsi="宋体" w:eastAsia="宋体"/>
          <w:color w:val="000000"/>
          <w:sz w:val="22"/>
        </w:rPr>
        <w:t>有限公司工程部。</w:t>
      </w:r>
    </w:p>
    <w:p>
      <w:pPr>
        <w:spacing w:after="140" w:line="400" w:lineRule="exact"/>
        <w:jc w:val="left"/>
        <w:rPr>
          <w:rFonts w:hint="eastAsia" w:ascii="宋体" w:hAnsi="宋体" w:eastAsia="宋体"/>
          <w:color w:val="000000"/>
          <w:sz w:val="22"/>
          <w:lang w:eastAsia="zh-CN"/>
        </w:rPr>
      </w:pPr>
      <w:r>
        <w:rPr>
          <w:rFonts w:hint="eastAsia" w:ascii="宋体" w:hAnsi="宋体" w:eastAsia="宋体"/>
          <w:color w:val="000000"/>
          <w:sz w:val="22"/>
          <w:lang w:eastAsia="zh-CN"/>
        </w:rPr>
        <w:t>本标准主要起草人：杨善、李晓东</w:t>
      </w:r>
    </w:p>
    <w:p>
      <w:pPr>
        <w:spacing w:after="140" w:line="400" w:lineRule="exact"/>
        <w:jc w:val="left"/>
        <w:rPr>
          <w:rFonts w:hint="eastAsia" w:ascii="宋体" w:hAnsi="宋体" w:eastAsia="宋体"/>
          <w:color w:val="000000"/>
          <w:sz w:val="22"/>
          <w:lang w:eastAsia="zh-CN"/>
        </w:rPr>
      </w:pPr>
    </w:p>
    <w:p>
      <w:pPr>
        <w:spacing w:after="140" w:line="400" w:lineRule="exact"/>
        <w:jc w:val="left"/>
        <w:rPr>
          <w:rFonts w:hint="eastAsia" w:ascii="宋体" w:hAnsi="宋体" w:eastAsia="宋体"/>
          <w:color w:val="000000"/>
          <w:sz w:val="22"/>
          <w:lang w:eastAsia="zh-CN"/>
        </w:rPr>
      </w:pPr>
    </w:p>
    <w:p>
      <w:pPr>
        <w:spacing w:after="140" w:line="400" w:lineRule="exact"/>
        <w:jc w:val="left"/>
        <w:rPr>
          <w:rFonts w:hint="eastAsia" w:ascii="宋体" w:hAnsi="宋体" w:eastAsia="宋体"/>
          <w:color w:val="000000"/>
          <w:sz w:val="22"/>
          <w:lang w:eastAsia="zh-CN"/>
        </w:rPr>
      </w:pPr>
    </w:p>
    <w:p>
      <w:pPr>
        <w:spacing w:after="140" w:line="400" w:lineRule="exact"/>
        <w:jc w:val="left"/>
        <w:rPr>
          <w:rFonts w:hint="eastAsia" w:ascii="宋体" w:hAnsi="宋体" w:eastAsia="宋体"/>
          <w:color w:val="000000"/>
          <w:sz w:val="22"/>
          <w:lang w:eastAsia="zh-CN"/>
        </w:rPr>
      </w:pPr>
    </w:p>
    <w:p>
      <w:pPr>
        <w:spacing w:after="140" w:line="400" w:lineRule="exact"/>
        <w:jc w:val="left"/>
        <w:rPr>
          <w:rFonts w:hint="eastAsia" w:ascii="宋体" w:hAnsi="宋体" w:eastAsia="宋体"/>
          <w:color w:val="000000"/>
          <w:sz w:val="22"/>
          <w:lang w:eastAsia="zh-CN"/>
        </w:rPr>
      </w:pPr>
    </w:p>
    <w:p>
      <w:pPr>
        <w:spacing w:after="140" w:line="400" w:lineRule="exact"/>
        <w:jc w:val="left"/>
        <w:rPr>
          <w:rFonts w:hint="eastAsia" w:ascii="宋体" w:hAnsi="宋体" w:eastAsia="宋体"/>
          <w:color w:val="000000"/>
          <w:sz w:val="22"/>
          <w:lang w:eastAsia="zh-CN"/>
        </w:rPr>
      </w:pPr>
    </w:p>
    <w:p>
      <w:pPr>
        <w:spacing w:after="140" w:line="400" w:lineRule="exact"/>
        <w:jc w:val="left"/>
        <w:rPr>
          <w:rFonts w:hint="eastAsia" w:ascii="宋体" w:hAnsi="宋体" w:eastAsia="宋体"/>
          <w:color w:val="000000"/>
          <w:sz w:val="22"/>
          <w:lang w:eastAsia="zh-CN"/>
        </w:rPr>
      </w:pPr>
    </w:p>
    <w:p>
      <w:pPr>
        <w:spacing w:after="140" w:line="400" w:lineRule="exact"/>
        <w:jc w:val="left"/>
        <w:rPr>
          <w:rFonts w:hint="eastAsia" w:ascii="宋体" w:hAnsi="宋体" w:eastAsia="宋体"/>
          <w:color w:val="000000"/>
          <w:sz w:val="22"/>
          <w:lang w:eastAsia="zh-CN"/>
        </w:rPr>
      </w:pPr>
    </w:p>
    <w:p>
      <w:pPr>
        <w:spacing w:after="140" w:line="400" w:lineRule="exact"/>
        <w:jc w:val="left"/>
        <w:rPr>
          <w:rFonts w:hint="eastAsia" w:ascii="宋体" w:hAnsi="宋体" w:eastAsia="宋体"/>
          <w:color w:val="000000"/>
          <w:sz w:val="22"/>
          <w:lang w:eastAsia="zh-CN"/>
        </w:rPr>
      </w:pPr>
    </w:p>
    <w:p>
      <w:pPr>
        <w:spacing w:after="140" w:line="400" w:lineRule="exact"/>
        <w:jc w:val="left"/>
        <w:rPr>
          <w:rFonts w:hint="eastAsia" w:ascii="宋体" w:hAnsi="宋体" w:eastAsia="宋体"/>
          <w:color w:val="000000"/>
          <w:sz w:val="22"/>
          <w:lang w:eastAsia="zh-CN"/>
        </w:rPr>
      </w:pPr>
    </w:p>
    <w:p>
      <w:pPr>
        <w:spacing w:after="140" w:line="400" w:lineRule="exact"/>
        <w:jc w:val="center"/>
        <w:rPr>
          <w:rFonts w:hint="eastAsia" w:ascii="宋体" w:hAnsi="宋体" w:eastAsia="宋体"/>
          <w:color w:val="000000"/>
          <w:sz w:val="40"/>
          <w:szCs w:val="40"/>
          <w:lang w:eastAsia="zh-CN"/>
        </w:rPr>
      </w:pPr>
      <w:r>
        <w:rPr>
          <w:rFonts w:hint="eastAsia" w:ascii="宋体" w:hAnsi="宋体" w:eastAsia="宋体"/>
          <w:color w:val="000000"/>
          <w:sz w:val="40"/>
          <w:szCs w:val="40"/>
          <w:lang w:eastAsia="zh-CN"/>
        </w:rPr>
        <w:t>超声波清洗设备</w:t>
      </w:r>
    </w:p>
    <w:p>
      <w:pPr>
        <w:spacing w:after="260" w:line="380" w:lineRule="exact"/>
        <w:ind w:left="959" w:leftChars="228" w:hanging="480" w:hangingChars="200"/>
        <w:jc w:val="both"/>
      </w:pPr>
      <w:r>
        <w:rPr>
          <w:rFonts w:hint="eastAsia" w:ascii="宋体" w:hAnsi="宋体" w:eastAsia="宋体"/>
          <w:color w:val="000000"/>
          <w:sz w:val="24"/>
          <w:lang w:val="en-US" w:eastAsia="zh-CN"/>
        </w:rPr>
        <w:t>1、</w:t>
      </w:r>
      <w:r>
        <w:rPr>
          <w:rFonts w:hint="eastAsia" w:ascii="宋体" w:hAnsi="宋体" w:eastAsia="宋体"/>
          <w:color w:val="000000"/>
          <w:sz w:val="24"/>
        </w:rPr>
        <w:t>本标准规定了超声波清洗机的产品分类、技术要求、试验方法、检验规则及标志、包装、运输、贮存等要求。</w:t>
      </w:r>
    </w:p>
    <w:p>
      <w:pPr>
        <w:spacing w:after="260" w:line="380" w:lineRule="exact"/>
        <w:ind w:left="540" w:firstLine="460"/>
        <w:jc w:val="left"/>
      </w:pPr>
      <w:r>
        <w:rPr>
          <w:rFonts w:hint="eastAsia" w:ascii="宋体" w:hAnsi="宋体" w:eastAsia="宋体"/>
          <w:color w:val="000000"/>
          <w:sz w:val="24"/>
        </w:rPr>
        <w:t>本标准适用于电子、五金、医疗等系列清洗的超声清洗机设备。</w:t>
      </w:r>
    </w:p>
    <w:p>
      <w:pPr>
        <w:spacing w:after="260" w:line="400" w:lineRule="exact"/>
        <w:ind w:left="540" w:firstLine="0"/>
        <w:jc w:val="left"/>
      </w:pPr>
      <w:r>
        <w:rPr>
          <w:rFonts w:hint="eastAsia" w:ascii="宋体" w:hAnsi="宋体" w:eastAsia="宋体"/>
          <w:color w:val="000000"/>
          <w:sz w:val="24"/>
        </w:rPr>
        <w:t>2 规范性引用文件</w:t>
      </w:r>
    </w:p>
    <w:p>
      <w:pPr>
        <w:spacing w:after="160" w:line="380" w:lineRule="exact"/>
        <w:ind w:left="540" w:firstLine="460"/>
        <w:jc w:val="both"/>
      </w:pPr>
      <w:r>
        <w:rPr>
          <w:rFonts w:hint="eastAsia" w:ascii="宋体" w:hAnsi="宋体" w:eastAsia="宋体"/>
          <w:color w:val="000000"/>
          <w:sz w:val="24"/>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spacing w:line="380" w:lineRule="exact"/>
        <w:ind w:left="540" w:firstLine="460"/>
        <w:jc w:val="left"/>
      </w:pPr>
      <w:r>
        <w:rPr>
          <w:rFonts w:hint="eastAsia" w:ascii="宋体" w:hAnsi="宋体" w:eastAsia="宋体"/>
          <w:color w:val="000000"/>
          <w:sz w:val="24"/>
        </w:rPr>
        <w:t>家电通标：GB4706.1-2005 第7 10 13 15 16 20 21 22 23章</w:t>
      </w:r>
    </w:p>
    <w:p>
      <w:pPr>
        <w:spacing w:after="60" w:line="380" w:lineRule="exact"/>
        <w:ind w:left="540" w:firstLine="460"/>
        <w:jc w:val="both"/>
        <w:rPr>
          <w:rFonts w:hint="eastAsia" w:ascii="宋体" w:hAnsi="宋体" w:eastAsia="宋体"/>
          <w:color w:val="000000"/>
          <w:sz w:val="24"/>
        </w:rPr>
      </w:pPr>
      <w:r>
        <w:rPr>
          <w:rFonts w:hint="eastAsia" w:ascii="宋体" w:hAnsi="宋体" w:eastAsia="宋体"/>
          <w:color w:val="000000"/>
          <w:sz w:val="24"/>
        </w:rPr>
        <w:t>7标志和说明；10能耗；13工作状态下的抗电强度及泄漏电流；15耐潮湿试验；16潮湿状态下的抗电强度及泄漏电流；20不稳定性和机械伤害试验；21机械危险试验；22结构设计确认；23内部电气连接合理性检验</w:t>
      </w:r>
    </w:p>
    <w:p>
      <w:pPr>
        <w:spacing w:after="60" w:line="380" w:lineRule="exact"/>
        <w:jc w:val="both"/>
        <w:rPr>
          <w:rFonts w:hint="eastAsia" w:ascii="宋体" w:hAnsi="宋体" w:eastAsia="宋体"/>
          <w:color w:val="000000"/>
          <w:sz w:val="24"/>
          <w:lang w:val="en-US" w:eastAsia="zh-CN"/>
        </w:rPr>
      </w:pPr>
      <w:r>
        <w:rPr>
          <w:rFonts w:hint="eastAsia" w:ascii="宋体" w:hAnsi="宋体" w:eastAsia="宋体"/>
          <w:color w:val="000000"/>
          <w:sz w:val="24"/>
          <w:lang w:val="en-US" w:eastAsia="zh-CN"/>
        </w:rPr>
        <w:t xml:space="preserve">    </w:t>
      </w:r>
    </w:p>
    <w:p>
      <w:pPr>
        <w:spacing w:after="60" w:line="380" w:lineRule="exact"/>
        <w:ind w:firstLine="480"/>
        <w:jc w:val="both"/>
        <w:rPr>
          <w:rFonts w:hint="eastAsia" w:ascii="宋体" w:hAnsi="宋体" w:eastAsia="宋体"/>
          <w:color w:val="000000"/>
          <w:sz w:val="24"/>
          <w:lang w:val="en-US" w:eastAsia="zh-CN"/>
        </w:rPr>
      </w:pPr>
      <w:r>
        <w:rPr>
          <w:rFonts w:hint="eastAsia" w:ascii="宋体" w:hAnsi="宋体" w:eastAsia="宋体"/>
          <w:color w:val="000000"/>
          <w:sz w:val="24"/>
          <w:lang w:val="en-US" w:eastAsia="zh-CN"/>
        </w:rPr>
        <w:t>3 产品分类</w:t>
      </w:r>
    </w:p>
    <w:p>
      <w:pPr>
        <w:spacing w:after="60" w:line="380" w:lineRule="exact"/>
        <w:ind w:firstLine="480"/>
        <w:jc w:val="both"/>
        <w:rPr>
          <w:rFonts w:hint="eastAsia" w:ascii="宋体" w:hAnsi="宋体" w:eastAsia="宋体"/>
          <w:color w:val="000000"/>
          <w:sz w:val="24"/>
        </w:rPr>
      </w:pPr>
      <w:r>
        <w:rPr>
          <w:rFonts w:hint="eastAsia" w:ascii="宋体" w:hAnsi="宋体" w:eastAsia="宋体"/>
          <w:color w:val="000000"/>
          <w:sz w:val="24"/>
        </w:rPr>
        <w:t>产品按使用领域、使用功率、清洗槽容积、控制方式分类</w:t>
      </w:r>
    </w:p>
    <w:p>
      <w:pPr>
        <w:spacing w:after="60" w:line="380" w:lineRule="exact"/>
        <w:ind w:firstLine="480"/>
        <w:jc w:val="both"/>
        <w:rPr>
          <w:rFonts w:hint="eastAsia" w:ascii="宋体" w:hAnsi="宋体" w:eastAsia="宋体"/>
          <w:color w:val="000000"/>
          <w:sz w:val="24"/>
        </w:rPr>
      </w:pPr>
    </w:p>
    <w:p>
      <w:pPr>
        <w:spacing w:after="60" w:line="380" w:lineRule="exact"/>
        <w:ind w:firstLine="480"/>
        <w:jc w:val="both"/>
        <w:rPr>
          <w:rFonts w:hint="eastAsia" w:ascii="宋体" w:hAnsi="宋体" w:eastAsia="宋体"/>
          <w:color w:val="000000"/>
          <w:sz w:val="24"/>
          <w:lang w:val="en-US" w:eastAsia="zh-CN"/>
        </w:rPr>
      </w:pPr>
      <w:r>
        <w:rPr>
          <w:rFonts w:hint="eastAsia" w:ascii="宋体" w:hAnsi="宋体" w:eastAsia="宋体"/>
          <w:color w:val="000000"/>
          <w:sz w:val="24"/>
          <w:lang w:val="en-US" w:eastAsia="zh-CN"/>
        </w:rPr>
        <w:t>4 技术要求</w:t>
      </w:r>
    </w:p>
    <w:p>
      <w:pPr>
        <w:spacing w:after="200" w:line="360" w:lineRule="exact"/>
        <w:ind w:firstLine="660" w:firstLineChars="300"/>
        <w:jc w:val="left"/>
        <w:rPr>
          <w:rFonts w:hint="eastAsia" w:ascii="宋体" w:hAnsi="宋体" w:eastAsia="宋体"/>
          <w:color w:val="000000"/>
          <w:sz w:val="22"/>
        </w:rPr>
      </w:pPr>
      <w:r>
        <w:rPr>
          <w:rFonts w:hint="eastAsia" w:ascii="宋体" w:hAnsi="宋体" w:eastAsia="宋体"/>
          <w:color w:val="000000"/>
          <w:sz w:val="22"/>
        </w:rPr>
        <w:t>4.1 超声波清洗机应在以下环境下正常工作</w:t>
      </w:r>
    </w:p>
    <w:p>
      <w:pPr>
        <w:spacing w:after="200" w:line="360" w:lineRule="exact"/>
        <w:ind w:firstLine="660" w:firstLineChars="300"/>
        <w:jc w:val="left"/>
        <w:rPr>
          <w:rFonts w:hint="eastAsia" w:ascii="宋体" w:hAnsi="宋体" w:eastAsia="宋体"/>
          <w:color w:val="000000"/>
          <w:sz w:val="22"/>
        </w:rPr>
      </w:pPr>
      <w:r>
        <w:rPr>
          <w:rFonts w:hint="eastAsia" w:ascii="宋体" w:hAnsi="宋体" w:eastAsia="宋体"/>
          <w:color w:val="000000"/>
          <w:sz w:val="22"/>
        </w:rPr>
        <w:t>4.1.1 环境温度：0～45℃。</w:t>
      </w:r>
    </w:p>
    <w:p>
      <w:pPr>
        <w:spacing w:after="200" w:line="360" w:lineRule="exact"/>
        <w:ind w:firstLine="600" w:firstLineChars="300"/>
        <w:jc w:val="left"/>
        <w:rPr>
          <w:rFonts w:hint="eastAsia" w:ascii="宋体" w:hAnsi="宋体" w:eastAsia="宋体"/>
          <w:color w:val="000000"/>
          <w:sz w:val="20"/>
        </w:rPr>
      </w:pPr>
      <w:r>
        <w:rPr>
          <w:rFonts w:hint="eastAsia" w:ascii="宋体" w:hAnsi="宋体" w:eastAsia="宋体"/>
          <w:color w:val="000000"/>
          <w:sz w:val="20"/>
        </w:rPr>
        <w:t>4.1.2</w:t>
      </w:r>
      <w:r>
        <w:rPr>
          <w:rFonts w:hint="eastAsia" w:ascii="宋体" w:hAnsi="宋体" w:eastAsia="宋体"/>
          <w:color w:val="000000"/>
          <w:sz w:val="20"/>
        </w:rPr>
        <w:tab/>
      </w:r>
      <w:r>
        <w:rPr>
          <w:rFonts w:hint="eastAsia" w:ascii="宋体" w:hAnsi="宋体" w:eastAsia="宋体"/>
          <w:color w:val="000000"/>
          <w:sz w:val="20"/>
        </w:rPr>
        <w:t>相对湿度：40％～80％。</w:t>
      </w:r>
    </w:p>
    <w:p>
      <w:pPr>
        <w:spacing w:after="200" w:line="360" w:lineRule="exact"/>
        <w:ind w:firstLine="600" w:firstLineChars="300"/>
        <w:jc w:val="left"/>
        <w:rPr>
          <w:rFonts w:hint="eastAsia" w:ascii="宋体" w:hAnsi="宋体" w:eastAsia="宋体"/>
          <w:color w:val="000000"/>
          <w:sz w:val="20"/>
        </w:rPr>
      </w:pPr>
      <w:r>
        <w:rPr>
          <w:rFonts w:hint="eastAsia" w:ascii="宋体" w:hAnsi="宋体" w:eastAsia="宋体"/>
          <w:color w:val="000000"/>
          <w:sz w:val="20"/>
        </w:rPr>
        <w:t>4.1.3</w:t>
      </w:r>
      <w:r>
        <w:rPr>
          <w:rFonts w:hint="eastAsia" w:ascii="宋体" w:hAnsi="宋体" w:eastAsia="宋体"/>
          <w:color w:val="000000"/>
          <w:sz w:val="20"/>
        </w:rPr>
        <w:tab/>
      </w:r>
      <w:r>
        <w:rPr>
          <w:rFonts w:hint="eastAsia" w:ascii="宋体" w:hAnsi="宋体" w:eastAsia="宋体"/>
          <w:color w:val="000000"/>
          <w:sz w:val="20"/>
        </w:rPr>
        <w:t>电源电压：220VAC±10％，50／60Hz。</w:t>
      </w:r>
    </w:p>
    <w:p>
      <w:pPr>
        <w:spacing w:after="180" w:line="360" w:lineRule="exact"/>
        <w:ind w:firstLine="440" w:firstLineChars="200"/>
        <w:jc w:val="left"/>
        <w:rPr>
          <w:rFonts w:hint="eastAsia" w:ascii="宋体" w:hAnsi="宋体" w:eastAsia="宋体"/>
          <w:color w:val="000000"/>
          <w:sz w:val="22"/>
          <w:szCs w:val="22"/>
        </w:rPr>
      </w:pPr>
      <w:r>
        <w:rPr>
          <w:rFonts w:hint="eastAsia" w:ascii="宋体" w:hAnsi="宋体" w:eastAsia="宋体"/>
          <w:color w:val="000000"/>
          <w:sz w:val="22"/>
          <w:szCs w:val="22"/>
        </w:rPr>
        <w:t>4.2 外观结构</w:t>
      </w:r>
    </w:p>
    <w:p>
      <w:pPr>
        <w:spacing w:after="180" w:line="360" w:lineRule="exact"/>
        <w:ind w:firstLine="440" w:firstLineChars="200"/>
        <w:jc w:val="left"/>
        <w:rPr>
          <w:rFonts w:hint="eastAsia" w:ascii="宋体" w:hAnsi="宋体" w:eastAsia="宋体"/>
          <w:color w:val="000000"/>
          <w:sz w:val="22"/>
          <w:szCs w:val="22"/>
          <w:lang w:eastAsia="zh-CN"/>
        </w:rPr>
      </w:pPr>
      <w:r>
        <w:rPr>
          <w:rFonts w:hint="eastAsia" w:ascii="宋体" w:hAnsi="宋体" w:eastAsia="宋体"/>
          <w:color w:val="000000"/>
          <w:sz w:val="22"/>
          <w:szCs w:val="22"/>
        </w:rPr>
        <w:t>4.2.1 超声波清洗机外表无明显划伤、割伤、脱漆额、生锈</w:t>
      </w:r>
      <w:r>
        <w:rPr>
          <w:rFonts w:hint="eastAsia" w:ascii="宋体" w:hAnsi="宋体" w:eastAsia="宋体"/>
          <w:color w:val="000000"/>
          <w:sz w:val="22"/>
          <w:szCs w:val="22"/>
          <w:lang w:eastAsia="zh-CN"/>
        </w:rPr>
        <w:t>等</w:t>
      </w:r>
    </w:p>
    <w:p>
      <w:pPr>
        <w:spacing w:after="180" w:line="360" w:lineRule="exact"/>
        <w:ind w:firstLine="440" w:firstLineChars="200"/>
        <w:jc w:val="left"/>
        <w:rPr>
          <w:rFonts w:hint="eastAsia" w:ascii="宋体" w:hAnsi="宋体" w:eastAsia="宋体"/>
          <w:color w:val="000000"/>
          <w:sz w:val="22"/>
          <w:szCs w:val="22"/>
        </w:rPr>
      </w:pPr>
      <w:r>
        <w:rPr>
          <w:rFonts w:hint="eastAsia" w:ascii="宋体" w:hAnsi="宋体" w:eastAsia="宋体"/>
          <w:color w:val="000000"/>
          <w:sz w:val="22"/>
          <w:szCs w:val="22"/>
          <w:lang w:val="en-US" w:eastAsia="zh-CN"/>
        </w:rPr>
        <w:t>4.2.2</w:t>
      </w:r>
      <w:r>
        <w:rPr>
          <w:rFonts w:hint="eastAsia" w:ascii="宋体" w:hAnsi="宋体" w:eastAsia="宋体"/>
          <w:color w:val="000000"/>
          <w:sz w:val="22"/>
          <w:szCs w:val="22"/>
        </w:rPr>
        <w:t>超声波清洗机各部分焊接牢固，无虚焊脱焊现象。</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szCs w:val="22"/>
          <w:lang w:val="en-US" w:eastAsia="zh-CN"/>
        </w:rPr>
        <w:t>4.2.3</w:t>
      </w:r>
      <w:r>
        <w:rPr>
          <w:rFonts w:hint="eastAsia" w:ascii="宋体" w:hAnsi="宋体" w:eastAsia="宋体"/>
          <w:color w:val="000000"/>
          <w:sz w:val="22"/>
        </w:rPr>
        <w:t>超声波清洗机各外壳，门板应无松动、无批锋、无尖锐棱角。</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lang w:val="en-US" w:eastAsia="zh-CN"/>
        </w:rPr>
        <w:t>4.2.4</w:t>
      </w:r>
      <w:r>
        <w:rPr>
          <w:rFonts w:hint="eastAsia" w:ascii="宋体" w:hAnsi="宋体" w:eastAsia="宋体"/>
          <w:color w:val="000000"/>
          <w:sz w:val="22"/>
        </w:rPr>
        <w:t>超声波清洗机连接线无破损、烧伤等现象。</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lang w:val="en-US" w:eastAsia="zh-CN"/>
        </w:rPr>
        <w:t>4.2.5</w:t>
      </w:r>
      <w:r>
        <w:rPr>
          <w:rFonts w:hint="eastAsia" w:ascii="宋体" w:hAnsi="宋体" w:eastAsia="宋体"/>
          <w:color w:val="000000"/>
          <w:sz w:val="22"/>
        </w:rPr>
        <w:t>塑胶外壳的超声波清洗机应无色差、污点。</w:t>
      </w:r>
    </w:p>
    <w:p>
      <w:pPr>
        <w:spacing w:after="180" w:line="360" w:lineRule="exact"/>
        <w:ind w:firstLine="440" w:firstLineChars="200"/>
        <w:jc w:val="left"/>
        <w:rPr>
          <w:rFonts w:hint="eastAsia" w:ascii="宋体" w:hAnsi="宋体" w:eastAsia="宋体"/>
          <w:color w:val="000000"/>
          <w:sz w:val="22"/>
          <w:lang w:val="en-US" w:eastAsia="zh-CN"/>
        </w:rPr>
      </w:pPr>
      <w:r>
        <w:rPr>
          <w:rFonts w:hint="eastAsia" w:ascii="宋体" w:hAnsi="宋体" w:eastAsia="宋体"/>
          <w:color w:val="000000"/>
          <w:sz w:val="22"/>
          <w:lang w:val="en-US" w:eastAsia="zh-CN"/>
        </w:rPr>
        <w:t>4.3 输出功率</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lang w:val="en-US" w:eastAsia="zh-CN"/>
        </w:rPr>
        <w:t>4.3.1</w:t>
      </w:r>
      <w:r>
        <w:rPr>
          <w:rFonts w:hint="eastAsia" w:ascii="宋体" w:hAnsi="宋体" w:eastAsia="宋体"/>
          <w:color w:val="000000"/>
          <w:sz w:val="22"/>
        </w:rPr>
        <w:t>电源电压为220VAC时，发生器的最大输出功率为额定功率±10％。</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rPr>
        <w:t>4.3.2</w:t>
      </w:r>
      <w:r>
        <w:rPr>
          <w:rFonts w:hint="eastAsia" w:ascii="宋体" w:hAnsi="宋体" w:eastAsia="宋体"/>
          <w:color w:val="000000"/>
          <w:sz w:val="22"/>
        </w:rPr>
        <w:tab/>
      </w:r>
      <w:r>
        <w:rPr>
          <w:rFonts w:hint="eastAsia" w:ascii="宋体" w:hAnsi="宋体" w:eastAsia="宋体"/>
          <w:color w:val="000000"/>
          <w:sz w:val="22"/>
        </w:rPr>
        <w:t>电源电压在198VAC时，发生器输出功率不小于额定功率的30％。</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rPr>
        <w:t>4.3.3</w:t>
      </w:r>
      <w:r>
        <w:rPr>
          <w:rFonts w:hint="eastAsia" w:ascii="宋体" w:hAnsi="宋体" w:eastAsia="宋体"/>
          <w:color w:val="000000"/>
          <w:sz w:val="22"/>
        </w:rPr>
        <w:tab/>
      </w:r>
      <w:r>
        <w:rPr>
          <w:rFonts w:hint="eastAsia" w:ascii="宋体" w:hAnsi="宋体" w:eastAsia="宋体"/>
          <w:color w:val="000000"/>
          <w:sz w:val="22"/>
        </w:rPr>
        <w:t>电源电压在242VAC时，发生器输出功率不高于额定功率的20％。</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rPr>
        <w:t>4.4 工作参数</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lang w:val="en-US" w:eastAsia="zh-CN"/>
        </w:rPr>
        <w:t>4.4.1</w:t>
      </w:r>
      <w:r>
        <w:rPr>
          <w:rFonts w:hint="eastAsia" w:ascii="宋体" w:hAnsi="宋体" w:eastAsia="宋体"/>
          <w:color w:val="000000"/>
          <w:sz w:val="22"/>
        </w:rPr>
        <w:t>超声波清洗机工作频率为规格频率±5％。</w:t>
      </w:r>
    </w:p>
    <w:p>
      <w:pPr>
        <w:spacing w:after="180" w:line="360" w:lineRule="exact"/>
        <w:ind w:firstLine="440" w:firstLineChars="200"/>
        <w:jc w:val="left"/>
      </w:pPr>
      <w:r>
        <w:rPr>
          <w:rFonts w:hint="eastAsia" w:ascii="宋体" w:hAnsi="宋体" w:eastAsia="宋体"/>
          <w:color w:val="000000"/>
          <w:sz w:val="22"/>
          <w:lang w:val="en-US" w:eastAsia="zh-CN"/>
        </w:rPr>
        <w:t>4.4.2</w:t>
      </w:r>
      <w:r>
        <w:rPr>
          <w:rFonts w:hint="eastAsia" w:ascii="宋体" w:hAnsi="宋体" w:eastAsia="宋体"/>
          <w:color w:val="000000"/>
          <w:sz w:val="22"/>
        </w:rPr>
        <w:t>超声波清洗机工作时间误差，机械式为±5％，数码式为±1％。</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lang w:val="en-US" w:eastAsia="zh-CN"/>
        </w:rPr>
        <w:t>4.4.3</w:t>
      </w:r>
      <w:r>
        <w:rPr>
          <w:rFonts w:hint="eastAsia" w:ascii="宋体" w:hAnsi="宋体" w:eastAsia="宋体"/>
          <w:color w:val="000000"/>
          <w:sz w:val="22"/>
        </w:rPr>
        <w:t>超声波清洗机工作检测温度误差，机械式为±8℃，数码式为±3℃。</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lang w:val="en-US" w:eastAsia="zh-CN"/>
        </w:rPr>
        <w:t>4.5</w:t>
      </w:r>
      <w:r>
        <w:rPr>
          <w:rFonts w:hint="eastAsia" w:ascii="宋体" w:hAnsi="宋体" w:eastAsia="宋体"/>
          <w:color w:val="000000"/>
          <w:sz w:val="22"/>
        </w:rPr>
        <w:t>温升</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rPr>
        <w:t>超声波清洗槽连续工作2小时后，发生器外壳最高温度不超过45℃</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rPr>
        <w:t>4.6 安全性能</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rPr>
        <w:t>4.6.1 接地电阻</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rPr>
        <w:t>超声波发生器的金属外壳与电源输入端地线的接地电阻应小于50毫欧姆。</w:t>
      </w:r>
    </w:p>
    <w:p>
      <w:pPr>
        <w:spacing w:after="180" w:line="360" w:lineRule="exact"/>
        <w:ind w:firstLine="440" w:firstLineChars="200"/>
        <w:jc w:val="left"/>
        <w:rPr>
          <w:rFonts w:hint="eastAsia" w:ascii="宋体" w:hAnsi="宋体" w:eastAsia="宋体"/>
          <w:color w:val="000000"/>
          <w:sz w:val="22"/>
          <w:lang w:val="en-US" w:eastAsia="zh-CN"/>
        </w:rPr>
      </w:pPr>
      <w:r>
        <w:rPr>
          <w:rFonts w:hint="eastAsia" w:ascii="宋体" w:hAnsi="宋体" w:eastAsia="宋体"/>
          <w:color w:val="000000"/>
          <w:sz w:val="22"/>
          <w:lang w:val="en-US" w:eastAsia="zh-CN"/>
        </w:rPr>
        <w:t>4.6.2 绝缘性</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rPr>
        <w:t>采用500V兆欧表测量超声波换能器正极输入端线和槽体外壳之间的绝缘电阻在正常大气条件下应大于</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rPr>
        <w:t>20MΩ。</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rPr>
        <w:t>4.6.3 耐压强度</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rPr>
        <w:t>超声波发生器的电源输入端和机箱之间在正常大气条件下应能承受交流正玄波50Hz、1.6KV历时5秒的耐</w:t>
      </w:r>
    </w:p>
    <w:p>
      <w:pPr>
        <w:spacing w:after="180" w:line="360" w:lineRule="exact"/>
        <w:ind w:firstLine="440" w:firstLineChars="200"/>
        <w:jc w:val="left"/>
        <w:rPr>
          <w:rFonts w:hint="eastAsia" w:ascii="宋体" w:hAnsi="宋体" w:eastAsia="宋体"/>
          <w:color w:val="000000"/>
          <w:sz w:val="22"/>
        </w:rPr>
      </w:pPr>
      <w:r>
        <w:rPr>
          <w:rFonts w:hint="eastAsia" w:ascii="宋体" w:hAnsi="宋体" w:eastAsia="宋体"/>
          <w:color w:val="000000"/>
          <w:sz w:val="22"/>
        </w:rPr>
        <w:t>压测试后，功能正常。</w:t>
      </w:r>
    </w:p>
    <w:p>
      <w:pPr>
        <w:spacing w:before="460" w:after="60" w:line="300" w:lineRule="exact"/>
        <w:ind w:left="520" w:firstLine="0"/>
        <w:jc w:val="left"/>
      </w:pPr>
      <w:r>
        <w:rPr>
          <w:rFonts w:hint="eastAsia" w:ascii="宋体" w:hAnsi="宋体" w:eastAsia="宋体"/>
          <w:color w:val="000000"/>
          <w:sz w:val="24"/>
        </w:rPr>
        <w:t>5 实验方法</w:t>
      </w: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rPr>
        <w:t>5.1 技术要求中的注明的环境条件和电压要求，各种实验均按下列要求进行：</w:t>
      </w:r>
    </w:p>
    <w:p>
      <w:pPr>
        <w:spacing w:line="300" w:lineRule="exact"/>
        <w:ind w:left="520" w:firstLine="0"/>
        <w:jc w:val="left"/>
        <w:rPr>
          <w:rFonts w:hint="eastAsia" w:ascii="宋体" w:hAnsi="宋体" w:eastAsia="宋体"/>
          <w:color w:val="000000"/>
          <w:sz w:val="22"/>
          <w:szCs w:val="22"/>
        </w:rPr>
      </w:pPr>
      <w:r>
        <w:rPr>
          <w:rFonts w:hint="eastAsia" w:ascii="宋体" w:hAnsi="宋体" w:eastAsia="宋体"/>
          <w:color w:val="000000"/>
          <w:sz w:val="22"/>
          <w:szCs w:val="22"/>
        </w:rPr>
        <w:t>5.1.1 环境温度：</w:t>
      </w:r>
      <w:r>
        <w:rPr>
          <w:rFonts w:hint="eastAsia" w:ascii="宋体" w:hAnsi="宋体" w:eastAsia="宋体"/>
          <w:color w:val="000000"/>
          <w:sz w:val="22"/>
          <w:szCs w:val="22"/>
        </w:rPr>
        <w:tab/>
      </w:r>
      <w:r>
        <w:rPr>
          <w:rFonts w:hint="eastAsia" w:ascii="宋体" w:hAnsi="宋体" w:eastAsia="宋体"/>
          <w:color w:val="000000"/>
          <w:sz w:val="22"/>
          <w:szCs w:val="22"/>
        </w:rPr>
        <w:t>0</w:t>
      </w:r>
      <w:r>
        <w:rPr>
          <w:rFonts w:hint="eastAsia" w:ascii="宋体" w:hAnsi="宋体" w:eastAsia="宋体"/>
          <w:color w:val="000000"/>
          <w:sz w:val="22"/>
          <w:szCs w:val="22"/>
          <w:lang w:val="en-US" w:eastAsia="zh-CN"/>
        </w:rPr>
        <w:t>-</w:t>
      </w:r>
      <w:r>
        <w:rPr>
          <w:rFonts w:hint="eastAsia" w:ascii="宋体" w:hAnsi="宋体" w:eastAsia="宋体"/>
          <w:color w:val="000000"/>
          <w:sz w:val="22"/>
          <w:szCs w:val="22"/>
        </w:rPr>
        <w:t>45℃.</w:t>
      </w:r>
    </w:p>
    <w:p>
      <w:pPr>
        <w:spacing w:after="240" w:line="480" w:lineRule="exact"/>
        <w:ind w:left="520" w:firstLine="0"/>
        <w:jc w:val="both"/>
        <w:rPr>
          <w:rFonts w:hint="eastAsia" w:ascii="宋体" w:hAnsi="宋体" w:eastAsia="宋体"/>
          <w:color w:val="000000"/>
          <w:sz w:val="22"/>
          <w:szCs w:val="22"/>
        </w:rPr>
      </w:pPr>
      <w:r>
        <w:rPr>
          <w:rFonts w:hint="eastAsia" w:ascii="宋体" w:hAnsi="宋体" w:eastAsia="宋体"/>
          <w:color w:val="000000"/>
          <w:sz w:val="22"/>
          <w:szCs w:val="22"/>
        </w:rPr>
        <w:t>5.1.2</w:t>
      </w:r>
      <w:r>
        <w:rPr>
          <w:rFonts w:hint="eastAsia" w:ascii="宋体" w:hAnsi="宋体" w:eastAsia="宋体"/>
          <w:color w:val="000000"/>
          <w:sz w:val="22"/>
          <w:szCs w:val="22"/>
        </w:rPr>
        <w:tab/>
      </w:r>
      <w:r>
        <w:rPr>
          <w:rFonts w:hint="eastAsia" w:ascii="宋体" w:hAnsi="宋体" w:eastAsia="宋体"/>
          <w:color w:val="000000"/>
          <w:sz w:val="22"/>
          <w:szCs w:val="22"/>
        </w:rPr>
        <w:t>相对湿度：：40%</w:t>
      </w:r>
      <w:r>
        <w:rPr>
          <w:rFonts w:hint="eastAsia" w:ascii="宋体" w:hAnsi="宋体" w:eastAsia="宋体"/>
          <w:color w:val="000000"/>
          <w:sz w:val="22"/>
          <w:szCs w:val="22"/>
          <w:lang w:val="en-US" w:eastAsia="zh-CN"/>
        </w:rPr>
        <w:t>-</w:t>
      </w:r>
      <w:r>
        <w:rPr>
          <w:rFonts w:hint="eastAsia" w:ascii="宋体" w:hAnsi="宋体" w:eastAsia="宋体"/>
          <w:color w:val="000000"/>
          <w:sz w:val="22"/>
          <w:szCs w:val="22"/>
        </w:rPr>
        <w:t>80%。</w:t>
      </w:r>
    </w:p>
    <w:p>
      <w:pPr>
        <w:spacing w:after="240" w:line="480" w:lineRule="exact"/>
        <w:ind w:left="520" w:firstLine="0"/>
        <w:jc w:val="both"/>
        <w:rPr>
          <w:rFonts w:hint="eastAsia" w:ascii="宋体" w:hAnsi="宋体" w:eastAsia="宋体"/>
          <w:color w:val="000000"/>
          <w:sz w:val="22"/>
          <w:szCs w:val="22"/>
        </w:rPr>
      </w:pPr>
      <w:r>
        <w:rPr>
          <w:rFonts w:hint="eastAsia" w:ascii="宋体" w:hAnsi="宋体" w:eastAsia="宋体"/>
          <w:color w:val="000000"/>
          <w:sz w:val="22"/>
          <w:szCs w:val="22"/>
        </w:rPr>
        <w:t>5.1.3 电源电压：220VAC±10％，50＇60Hz。</w:t>
      </w:r>
    </w:p>
    <w:p>
      <w:pPr>
        <w:spacing w:after="240" w:line="480" w:lineRule="exact"/>
        <w:ind w:left="520" w:firstLine="0"/>
        <w:jc w:val="both"/>
        <w:rPr>
          <w:rFonts w:hint="eastAsia" w:ascii="宋体" w:hAnsi="宋体" w:eastAsia="宋体"/>
          <w:color w:val="000000"/>
          <w:sz w:val="22"/>
          <w:szCs w:val="22"/>
        </w:rPr>
      </w:pPr>
      <w:r>
        <w:rPr>
          <w:rFonts w:hint="eastAsia" w:ascii="宋体" w:hAnsi="宋体" w:eastAsia="宋体"/>
          <w:color w:val="000000"/>
          <w:sz w:val="22"/>
          <w:szCs w:val="22"/>
        </w:rPr>
        <w:t>5.1.4 所以测试在未注明具体要求的，要求所有测试在机器工作10分钟后进行。</w:t>
      </w: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rPr>
        <w:t>5.2 外观（目测）</w:t>
      </w: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rPr>
        <w:t>5.2.1 超声波清洗机外表无明显划伤、割伤、脱漆额、生锈等现象。</w:t>
      </w: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rPr>
        <w:t>5,2,2 超声波清洗机各部分焊接牢固，无虚焊脱焊现象。</w:t>
      </w: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rPr>
        <w:t>5.2.3 超声波清洗机各外壳，门板应无松动、无批锋、无尖锐棱角。</w:t>
      </w: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rPr>
        <w:t>5.2.4 超声波清洗机连接线无破损、烧伤等现象。</w:t>
      </w: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rPr>
        <w:t>5.2.5 塑胶外壳的超声波清洗机应无色差、污点。</w:t>
      </w:r>
    </w:p>
    <w:p>
      <w:pPr>
        <w:spacing w:line="300" w:lineRule="exact"/>
        <w:ind w:left="520" w:firstLine="0"/>
        <w:jc w:val="left"/>
        <w:rPr>
          <w:rFonts w:hint="eastAsia" w:ascii="宋体" w:hAnsi="宋体" w:eastAsia="宋体"/>
          <w:color w:val="000000"/>
          <w:sz w:val="22"/>
        </w:rPr>
      </w:pPr>
    </w:p>
    <w:p>
      <w:pPr>
        <w:spacing w:line="300" w:lineRule="exact"/>
        <w:ind w:left="520" w:firstLine="0"/>
        <w:jc w:val="left"/>
      </w:pPr>
      <w:r>
        <w:rPr>
          <w:rFonts w:hint="eastAsia" w:ascii="宋体" w:hAnsi="宋体" w:eastAsia="宋体"/>
          <w:color w:val="000000"/>
          <w:sz w:val="22"/>
        </w:rPr>
        <w:t>5.3 输出功率、工作频率</w:t>
      </w:r>
    </w:p>
    <w:p>
      <w:pPr>
        <w:spacing w:line="300" w:lineRule="exact"/>
        <w:ind w:left="520" w:firstLine="0"/>
        <w:jc w:val="left"/>
        <w:rPr>
          <w:rFonts w:hint="eastAsia" w:ascii="宋体" w:hAnsi="宋体" w:eastAsia="宋体"/>
          <w:color w:val="000000"/>
          <w:sz w:val="22"/>
          <w:lang w:eastAsia="zh-CN"/>
        </w:rPr>
      </w:pPr>
      <w:r>
        <w:rPr>
          <w:rFonts w:hint="eastAsia" w:ascii="宋体" w:hAnsi="宋体" w:eastAsia="宋体"/>
          <w:color w:val="000000"/>
          <w:sz w:val="22"/>
        </w:rPr>
        <w:t>5.3.1 使用仪</w:t>
      </w:r>
      <w:r>
        <w:rPr>
          <w:rFonts w:hint="eastAsia" w:ascii="宋体" w:hAnsi="宋体" w:eastAsia="宋体"/>
          <w:color w:val="000000"/>
          <w:sz w:val="22"/>
          <w:lang w:eastAsia="zh-CN"/>
        </w:rPr>
        <w:t>器</w:t>
      </w:r>
    </w:p>
    <w:p>
      <w:pPr>
        <w:spacing w:line="300" w:lineRule="exact"/>
        <w:ind w:left="520" w:firstLine="0"/>
        <w:jc w:val="left"/>
        <w:rPr>
          <w:rFonts w:hint="eastAsia" w:ascii="宋体" w:hAnsi="宋体" w:eastAsia="宋体"/>
          <w:color w:val="000000"/>
          <w:sz w:val="22"/>
          <w:lang w:eastAsia="zh-CN"/>
        </w:rPr>
      </w:pPr>
      <w:r>
        <w:rPr>
          <w:rFonts w:hint="eastAsia" w:ascii="宋体" w:hAnsi="宋体" w:eastAsia="宋体"/>
          <w:color w:val="000000"/>
          <w:sz w:val="22"/>
          <w:lang w:eastAsia="zh-CN"/>
        </w:rPr>
        <w:t>万用表</w:t>
      </w:r>
    </w:p>
    <w:p>
      <w:pPr>
        <w:spacing w:line="300" w:lineRule="exact"/>
        <w:ind w:left="520" w:firstLine="0"/>
        <w:jc w:val="left"/>
        <w:rPr>
          <w:rFonts w:hint="eastAsia" w:ascii="宋体" w:hAnsi="宋体" w:eastAsia="宋体"/>
          <w:color w:val="000000"/>
          <w:sz w:val="22"/>
          <w:lang w:eastAsia="zh-CN"/>
        </w:rPr>
      </w:pPr>
      <w:r>
        <w:rPr>
          <w:rFonts w:hint="eastAsia" w:ascii="宋体" w:hAnsi="宋体" w:eastAsia="宋体"/>
          <w:color w:val="000000"/>
          <w:sz w:val="22"/>
          <w:lang w:eastAsia="zh-CN"/>
        </w:rPr>
        <w:t>功率计</w:t>
      </w:r>
    </w:p>
    <w:p>
      <w:pPr>
        <w:spacing w:line="300" w:lineRule="exact"/>
        <w:ind w:left="520" w:firstLine="0"/>
        <w:jc w:val="left"/>
        <w:rPr>
          <w:rFonts w:hint="eastAsia" w:ascii="宋体" w:hAnsi="宋体" w:eastAsia="宋体"/>
          <w:color w:val="000000"/>
          <w:sz w:val="22"/>
          <w:lang w:eastAsia="zh-CN"/>
        </w:rPr>
      </w:pPr>
      <w:r>
        <w:rPr>
          <w:rFonts w:hint="eastAsia" w:ascii="宋体" w:hAnsi="宋体" w:eastAsia="宋体"/>
          <w:color w:val="000000"/>
          <w:sz w:val="22"/>
          <w:lang w:eastAsia="zh-CN"/>
        </w:rPr>
        <w:t>示波器</w:t>
      </w:r>
    </w:p>
    <w:p>
      <w:pPr>
        <w:spacing w:line="300" w:lineRule="exact"/>
        <w:ind w:left="520" w:firstLine="0"/>
        <w:jc w:val="left"/>
        <w:rPr>
          <w:rFonts w:hint="eastAsia" w:ascii="宋体" w:hAnsi="宋体" w:eastAsia="宋体"/>
          <w:color w:val="000000"/>
          <w:sz w:val="22"/>
          <w:lang w:eastAsia="zh-CN"/>
        </w:rPr>
      </w:pPr>
      <w:r>
        <w:rPr>
          <w:rFonts w:hint="eastAsia" w:ascii="宋体" w:hAnsi="宋体" w:eastAsia="宋体"/>
          <w:color w:val="000000"/>
          <w:sz w:val="22"/>
          <w:lang w:eastAsia="zh-CN"/>
        </w:rPr>
        <w:t>电流钳表</w:t>
      </w:r>
    </w:p>
    <w:p>
      <w:pPr>
        <w:spacing w:line="300" w:lineRule="exact"/>
        <w:ind w:left="520" w:firstLine="0"/>
        <w:jc w:val="left"/>
        <w:rPr>
          <w:rFonts w:hint="eastAsia" w:ascii="宋体" w:hAnsi="宋体" w:eastAsia="宋体"/>
          <w:color w:val="000000"/>
          <w:sz w:val="22"/>
          <w:lang w:eastAsia="zh-CN"/>
        </w:rPr>
      </w:pPr>
      <w:r>
        <w:rPr>
          <w:rFonts w:hint="eastAsia" w:ascii="宋体" w:hAnsi="宋体" w:eastAsia="宋体"/>
          <w:color w:val="000000"/>
          <w:sz w:val="22"/>
          <w:lang w:eastAsia="zh-CN"/>
        </w:rPr>
        <w:t>耐压测试仪</w:t>
      </w:r>
    </w:p>
    <w:p>
      <w:pPr>
        <w:spacing w:line="300" w:lineRule="exact"/>
        <w:ind w:left="520" w:firstLine="0"/>
        <w:jc w:val="left"/>
        <w:rPr>
          <w:rFonts w:hint="eastAsia" w:ascii="宋体" w:hAnsi="宋体" w:eastAsia="宋体"/>
          <w:color w:val="000000"/>
          <w:sz w:val="22"/>
          <w:lang w:eastAsia="zh-CN"/>
        </w:rPr>
      </w:pPr>
      <w:r>
        <w:rPr>
          <w:rFonts w:hint="eastAsia" w:ascii="宋体" w:hAnsi="宋体" w:eastAsia="宋体"/>
          <w:color w:val="000000"/>
          <w:sz w:val="22"/>
          <w:lang w:eastAsia="zh-CN"/>
        </w:rPr>
        <w:t>接地电阻测试仪</w:t>
      </w:r>
    </w:p>
    <w:p>
      <w:pPr>
        <w:spacing w:line="300" w:lineRule="exact"/>
        <w:ind w:left="520" w:firstLine="0"/>
        <w:jc w:val="left"/>
        <w:rPr>
          <w:rFonts w:hint="eastAsia" w:ascii="宋体" w:hAnsi="宋体" w:eastAsia="宋体"/>
          <w:color w:val="000000"/>
          <w:sz w:val="22"/>
          <w:lang w:eastAsia="zh-CN"/>
        </w:rPr>
      </w:pPr>
      <w:r>
        <w:rPr>
          <w:rFonts w:hint="eastAsia" w:ascii="宋体" w:hAnsi="宋体" w:eastAsia="宋体"/>
          <w:color w:val="000000"/>
          <w:sz w:val="22"/>
          <w:lang w:eastAsia="zh-CN"/>
        </w:rPr>
        <w:t>秒表</w:t>
      </w:r>
    </w:p>
    <w:p>
      <w:pPr>
        <w:spacing w:line="300" w:lineRule="exact"/>
        <w:ind w:left="520" w:firstLine="0"/>
        <w:jc w:val="left"/>
        <w:rPr>
          <w:rFonts w:hint="eastAsia" w:ascii="宋体" w:hAnsi="宋体" w:eastAsia="宋体"/>
          <w:color w:val="000000"/>
          <w:sz w:val="22"/>
          <w:lang w:eastAsia="zh-CN"/>
        </w:rPr>
      </w:pP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rPr>
        <w:t>5.</w:t>
      </w:r>
      <w:r>
        <w:rPr>
          <w:rFonts w:hint="eastAsia" w:ascii="宋体" w:hAnsi="宋体" w:eastAsia="宋体"/>
          <w:color w:val="000000"/>
          <w:sz w:val="22"/>
          <w:lang w:val="en-US" w:eastAsia="zh-CN"/>
        </w:rPr>
        <w:t>4</w:t>
      </w:r>
      <w:r>
        <w:rPr>
          <w:rFonts w:hint="eastAsia" w:ascii="宋体" w:hAnsi="宋体" w:eastAsia="宋体"/>
          <w:color w:val="000000"/>
          <w:sz w:val="22"/>
        </w:rPr>
        <w:t xml:space="preserve"> 测试</w:t>
      </w: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rPr>
        <w:t>5.</w:t>
      </w:r>
      <w:r>
        <w:rPr>
          <w:rFonts w:hint="eastAsia" w:ascii="宋体" w:hAnsi="宋体" w:eastAsia="宋体"/>
          <w:color w:val="000000"/>
          <w:sz w:val="22"/>
          <w:lang w:val="en-US" w:eastAsia="zh-CN"/>
        </w:rPr>
        <w:t>4</w:t>
      </w:r>
      <w:r>
        <w:rPr>
          <w:rFonts w:hint="eastAsia" w:ascii="宋体" w:hAnsi="宋体" w:eastAsia="宋体"/>
          <w:color w:val="000000"/>
          <w:sz w:val="22"/>
        </w:rPr>
        <w:t>.1将电源电压调至220V，调节发生器的频率，使得功率计上的显示功率最大时为最佳频率（目前除ST系列外，产品都为自激式，频率不需调节，行业中自激式频率固定35KHZ），记录电流表上的电流，记录频率计上显示频率，记录功率计上的显示功率。</w:t>
      </w: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rPr>
        <w:t>5.</w:t>
      </w:r>
      <w:r>
        <w:rPr>
          <w:rFonts w:hint="eastAsia" w:ascii="宋体" w:hAnsi="宋体" w:eastAsia="宋体"/>
          <w:color w:val="000000"/>
          <w:sz w:val="22"/>
          <w:lang w:val="en-US" w:eastAsia="zh-CN"/>
        </w:rPr>
        <w:t>4</w:t>
      </w:r>
      <w:r>
        <w:rPr>
          <w:rFonts w:hint="eastAsia" w:ascii="宋体" w:hAnsi="宋体" w:eastAsia="宋体"/>
          <w:color w:val="000000"/>
          <w:sz w:val="22"/>
        </w:rPr>
        <w:t>.2有秒表测打穿锡铂纸所用时间，30秒内打穿锡铂纸可认为功率力度达标。</w:t>
      </w: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rPr>
        <w:t>5.</w:t>
      </w:r>
      <w:r>
        <w:rPr>
          <w:rFonts w:hint="eastAsia" w:ascii="宋体" w:hAnsi="宋体" w:eastAsia="宋体"/>
          <w:color w:val="000000"/>
          <w:sz w:val="22"/>
          <w:lang w:val="en-US" w:eastAsia="zh-CN"/>
        </w:rPr>
        <w:t>4</w:t>
      </w:r>
      <w:r>
        <w:rPr>
          <w:rFonts w:hint="eastAsia" w:ascii="宋体" w:hAnsi="宋体" w:eastAsia="宋体"/>
          <w:color w:val="000000"/>
          <w:sz w:val="22"/>
        </w:rPr>
        <w:t>.3将电源电压调至198V和242V，记录电流表上的电流，记录频率计上显示频率，记录功率计上的显示功率。</w:t>
      </w:r>
    </w:p>
    <w:p>
      <w:pPr>
        <w:spacing w:line="300" w:lineRule="exact"/>
        <w:ind w:left="520" w:firstLine="0"/>
        <w:jc w:val="left"/>
        <w:rPr>
          <w:rFonts w:hint="eastAsia" w:ascii="宋体" w:hAnsi="宋体" w:eastAsia="宋体"/>
          <w:color w:val="000000"/>
          <w:sz w:val="22"/>
        </w:rPr>
      </w:pPr>
    </w:p>
    <w:p>
      <w:pPr>
        <w:spacing w:line="300" w:lineRule="exact"/>
        <w:ind w:left="520" w:firstLine="0"/>
        <w:jc w:val="left"/>
        <w:rPr>
          <w:rFonts w:hint="eastAsia" w:ascii="宋体" w:hAnsi="宋体" w:eastAsia="宋体"/>
          <w:color w:val="000000"/>
          <w:sz w:val="24"/>
        </w:rPr>
      </w:pPr>
      <w:r>
        <w:rPr>
          <w:rFonts w:hint="eastAsia" w:ascii="宋体" w:hAnsi="宋体" w:eastAsia="宋体"/>
          <w:color w:val="000000"/>
          <w:sz w:val="24"/>
        </w:rPr>
        <w:t>5.</w:t>
      </w:r>
      <w:r>
        <w:rPr>
          <w:rFonts w:hint="eastAsia" w:ascii="宋体" w:hAnsi="宋体" w:eastAsia="宋体"/>
          <w:color w:val="000000"/>
          <w:sz w:val="24"/>
          <w:lang w:val="en-US" w:eastAsia="zh-CN"/>
        </w:rPr>
        <w:t>5</w:t>
      </w:r>
      <w:r>
        <w:rPr>
          <w:rFonts w:hint="eastAsia" w:ascii="宋体" w:hAnsi="宋体" w:eastAsia="宋体"/>
          <w:color w:val="000000"/>
          <w:sz w:val="24"/>
        </w:rPr>
        <w:t>安全性能实验</w:t>
      </w: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rPr>
        <w:t>5.</w:t>
      </w:r>
      <w:r>
        <w:rPr>
          <w:rFonts w:hint="eastAsia" w:ascii="宋体" w:hAnsi="宋体" w:eastAsia="宋体"/>
          <w:color w:val="000000"/>
          <w:sz w:val="22"/>
          <w:lang w:val="en-US" w:eastAsia="zh-CN"/>
        </w:rPr>
        <w:t>5</w:t>
      </w:r>
      <w:r>
        <w:rPr>
          <w:rFonts w:hint="eastAsia" w:ascii="宋体" w:hAnsi="宋体" w:eastAsia="宋体"/>
          <w:color w:val="000000"/>
          <w:sz w:val="22"/>
        </w:rPr>
        <w:t>.1接地电阻</w:t>
      </w: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rPr>
        <w:t>采用接地电阻测试仪测量电源输入端地线和机器金属外壳之间的电阻，阻值应小于50毫欧姆。</w:t>
      </w:r>
    </w:p>
    <w:p>
      <w:pPr>
        <w:spacing w:line="300" w:lineRule="exact"/>
        <w:ind w:left="520" w:firstLine="0"/>
        <w:jc w:val="left"/>
        <w:rPr>
          <w:rFonts w:hint="eastAsia" w:ascii="宋体" w:hAnsi="宋体" w:eastAsia="宋体"/>
          <w:color w:val="000000"/>
          <w:sz w:val="24"/>
        </w:rPr>
      </w:pPr>
      <w:r>
        <w:rPr>
          <w:rFonts w:hint="eastAsia" w:ascii="宋体" w:hAnsi="宋体" w:eastAsia="宋体"/>
          <w:color w:val="000000"/>
          <w:sz w:val="24"/>
        </w:rPr>
        <w:t>5.7.2绝缘电阻</w:t>
      </w: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rPr>
        <w:t>采用500V兆欧表测量超声波换能器正极输入端线和槽体外壳之间的绝缘电阻，应大于20MΩ。</w:t>
      </w:r>
    </w:p>
    <w:p>
      <w:pPr>
        <w:spacing w:line="300" w:lineRule="exact"/>
        <w:ind w:left="520" w:firstLine="0"/>
        <w:jc w:val="left"/>
        <w:rPr>
          <w:rFonts w:hint="eastAsia" w:ascii="宋体" w:hAnsi="宋体" w:eastAsia="宋体"/>
          <w:color w:val="000000"/>
          <w:sz w:val="24"/>
        </w:rPr>
      </w:pPr>
      <w:r>
        <w:rPr>
          <w:rFonts w:hint="eastAsia" w:ascii="宋体" w:hAnsi="宋体" w:eastAsia="宋体"/>
          <w:color w:val="000000"/>
          <w:sz w:val="24"/>
        </w:rPr>
        <w:t>5.7.2耐压强度</w:t>
      </w: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rPr>
        <w:t>采用高压测试仪测量电源输入端零线和火线跟机器金属外壳之间的耐压值，耐压应大于1.5KV。家用塑胶清洗机应4KV以上。</w:t>
      </w:r>
    </w:p>
    <w:p>
      <w:pPr>
        <w:spacing w:line="300" w:lineRule="exact"/>
        <w:ind w:left="520" w:firstLine="0"/>
        <w:jc w:val="left"/>
        <w:rPr>
          <w:rFonts w:hint="eastAsia" w:ascii="宋体" w:hAnsi="宋体" w:eastAsia="宋体"/>
          <w:color w:val="000000"/>
          <w:sz w:val="22"/>
        </w:rPr>
      </w:pPr>
    </w:p>
    <w:p>
      <w:pPr>
        <w:spacing w:line="300" w:lineRule="exact"/>
        <w:ind w:left="520" w:firstLine="0"/>
        <w:jc w:val="left"/>
        <w:rPr>
          <w:rFonts w:hint="eastAsia" w:ascii="宋体" w:hAnsi="宋体" w:eastAsia="宋体"/>
          <w:color w:val="000000"/>
          <w:sz w:val="24"/>
        </w:rPr>
      </w:pPr>
      <w:r>
        <w:rPr>
          <w:rFonts w:hint="eastAsia" w:ascii="宋体" w:hAnsi="宋体" w:eastAsia="宋体"/>
          <w:color w:val="000000"/>
          <w:sz w:val="24"/>
        </w:rPr>
        <w:t>6 检验规则</w:t>
      </w:r>
    </w:p>
    <w:p>
      <w:pPr>
        <w:spacing w:line="300" w:lineRule="exact"/>
        <w:ind w:left="520" w:firstLine="0"/>
        <w:jc w:val="left"/>
        <w:rPr>
          <w:rFonts w:hint="eastAsia" w:ascii="宋体" w:hAnsi="宋体" w:eastAsia="宋体"/>
          <w:color w:val="000000"/>
          <w:sz w:val="24"/>
        </w:rPr>
      </w:pPr>
      <w:r>
        <w:rPr>
          <w:rFonts w:hint="eastAsia" w:ascii="宋体" w:hAnsi="宋体" w:eastAsia="宋体"/>
          <w:color w:val="000000"/>
          <w:sz w:val="24"/>
        </w:rPr>
        <w:t>6.1产品经公司质量检验部门按本标准要求检验合格后方可出厂，并附有产品合格证。</w:t>
      </w: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rPr>
        <w:t>6.2产品检验</w:t>
      </w:r>
      <w:r>
        <w:rPr>
          <w:rFonts w:hint="eastAsia" w:ascii="宋体" w:hAnsi="宋体" w:eastAsia="宋体"/>
          <w:color w:val="000000"/>
          <w:sz w:val="22"/>
          <w:lang w:eastAsia="zh-CN"/>
        </w:rPr>
        <w:t>为</w:t>
      </w:r>
      <w:r>
        <w:rPr>
          <w:rFonts w:hint="eastAsia" w:ascii="宋体" w:hAnsi="宋体" w:eastAsia="宋体"/>
          <w:color w:val="000000"/>
          <w:sz w:val="22"/>
        </w:rPr>
        <w:t>出厂检验和型式检验两种。</w:t>
      </w:r>
    </w:p>
    <w:p>
      <w:pPr>
        <w:spacing w:line="300" w:lineRule="exact"/>
        <w:ind w:left="520" w:firstLine="0"/>
        <w:jc w:val="left"/>
        <w:rPr>
          <w:rFonts w:hint="eastAsia" w:ascii="宋体" w:hAnsi="宋体" w:eastAsia="宋体"/>
          <w:color w:val="000000"/>
          <w:sz w:val="24"/>
        </w:rPr>
      </w:pPr>
      <w:r>
        <w:rPr>
          <w:rFonts w:hint="eastAsia" w:ascii="宋体" w:hAnsi="宋体" w:eastAsia="宋体"/>
          <w:color w:val="000000"/>
          <w:sz w:val="24"/>
        </w:rPr>
        <w:t>6.3出厂检验</w:t>
      </w:r>
    </w:p>
    <w:p>
      <w:pPr>
        <w:spacing w:line="300" w:lineRule="exact"/>
        <w:ind w:left="520" w:firstLine="0"/>
        <w:jc w:val="left"/>
        <w:rPr>
          <w:rFonts w:hint="eastAsia" w:ascii="宋体" w:hAnsi="宋体" w:eastAsia="宋体"/>
          <w:color w:val="000000"/>
          <w:sz w:val="26"/>
        </w:rPr>
      </w:pPr>
      <w:r>
        <w:rPr>
          <w:rFonts w:hint="eastAsia" w:ascii="宋体" w:hAnsi="宋体" w:eastAsia="宋体"/>
          <w:color w:val="000000"/>
          <w:sz w:val="22"/>
        </w:rPr>
        <w:t>出厂检验为逐台检验进行，检验项目为本标准外观、输出功率、工作频率和绝缘电阻</w:t>
      </w:r>
      <w:r>
        <w:rPr>
          <w:rFonts w:hint="eastAsia" w:ascii="宋体" w:hAnsi="宋体" w:eastAsia="宋体"/>
          <w:color w:val="000000"/>
          <w:sz w:val="22"/>
          <w:lang w:val="en-US" w:eastAsia="zh-CN"/>
        </w:rPr>
        <w:t>等</w:t>
      </w:r>
      <w:r>
        <w:rPr>
          <w:rFonts w:hint="eastAsia" w:ascii="宋体" w:hAnsi="宋体" w:eastAsia="宋体"/>
          <w:color w:val="000000"/>
          <w:sz w:val="22"/>
        </w:rPr>
        <w:t>。</w:t>
      </w:r>
    </w:p>
    <w:p>
      <w:pPr>
        <w:spacing w:line="300" w:lineRule="exact"/>
        <w:ind w:left="520" w:firstLine="0"/>
        <w:jc w:val="left"/>
        <w:rPr>
          <w:rFonts w:hint="eastAsia" w:ascii="宋体" w:hAnsi="宋体" w:eastAsia="宋体"/>
          <w:color w:val="000000"/>
          <w:sz w:val="26"/>
        </w:rPr>
      </w:pPr>
    </w:p>
    <w:p>
      <w:pPr>
        <w:numPr>
          <w:ilvl w:val="0"/>
          <w:numId w:val="1"/>
        </w:numPr>
        <w:spacing w:line="300" w:lineRule="exact"/>
        <w:ind w:left="520" w:firstLine="0"/>
        <w:jc w:val="left"/>
        <w:rPr>
          <w:rFonts w:hint="eastAsia" w:ascii="宋体" w:hAnsi="宋体" w:eastAsia="宋体"/>
          <w:color w:val="000000"/>
          <w:sz w:val="26"/>
        </w:rPr>
      </w:pPr>
      <w:r>
        <w:rPr>
          <w:rFonts w:hint="eastAsia" w:ascii="宋体" w:hAnsi="宋体" w:eastAsia="宋体"/>
          <w:color w:val="000000"/>
          <w:sz w:val="26"/>
        </w:rPr>
        <w:t>标志、包装、运输、储存</w:t>
      </w:r>
    </w:p>
    <w:p>
      <w:pPr>
        <w:numPr>
          <w:ilvl w:val="0"/>
          <w:numId w:val="1"/>
        </w:numPr>
        <w:spacing w:line="300" w:lineRule="exact"/>
        <w:ind w:left="520" w:firstLine="0"/>
        <w:jc w:val="left"/>
      </w:pPr>
      <w:r>
        <w:rPr>
          <w:rFonts w:hint="eastAsia" w:ascii="宋体" w:hAnsi="宋体" w:eastAsia="宋体"/>
          <w:color w:val="000000"/>
          <w:sz w:val="22"/>
        </w:rPr>
        <w:t>7.1标志</w:t>
      </w:r>
    </w:p>
    <w:p>
      <w:pPr>
        <w:numPr>
          <w:ilvl w:val="0"/>
          <w:numId w:val="0"/>
        </w:numPr>
        <w:spacing w:line="300" w:lineRule="exact"/>
        <w:ind w:left="520" w:leftChars="0"/>
        <w:jc w:val="left"/>
        <w:rPr>
          <w:rFonts w:hint="eastAsia" w:ascii="宋体" w:hAnsi="宋体" w:eastAsia="宋体"/>
          <w:color w:val="000000"/>
          <w:sz w:val="22"/>
        </w:rPr>
      </w:pPr>
      <w:r>
        <w:rPr>
          <w:rFonts w:hint="eastAsia" w:ascii="宋体" w:hAnsi="宋体" w:eastAsia="宋体"/>
          <w:color w:val="000000"/>
          <w:sz w:val="22"/>
        </w:rPr>
        <w:t>每台超声波清洗机上应有名牌，名牌上应标明；</w:t>
      </w:r>
    </w:p>
    <w:p>
      <w:pPr>
        <w:numPr>
          <w:ilvl w:val="0"/>
          <w:numId w:val="0"/>
        </w:numPr>
        <w:spacing w:line="300" w:lineRule="exact"/>
        <w:ind w:left="520" w:leftChars="0"/>
        <w:jc w:val="left"/>
        <w:rPr>
          <w:rFonts w:hint="eastAsia" w:ascii="宋体" w:hAnsi="宋体" w:eastAsia="宋体"/>
          <w:color w:val="000000"/>
          <w:sz w:val="26"/>
        </w:rPr>
      </w:pPr>
      <w:r>
        <w:rPr>
          <w:rFonts w:hint="eastAsia" w:ascii="宋体" w:hAnsi="宋体" w:eastAsia="宋体"/>
          <w:color w:val="000000"/>
          <w:sz w:val="26"/>
        </w:rPr>
        <w:t>7.1.1制造厂商名称；</w:t>
      </w:r>
    </w:p>
    <w:p>
      <w:pPr>
        <w:numPr>
          <w:ilvl w:val="0"/>
          <w:numId w:val="0"/>
        </w:numPr>
        <w:spacing w:line="300" w:lineRule="exact"/>
        <w:ind w:left="520" w:leftChars="0"/>
        <w:jc w:val="left"/>
        <w:rPr>
          <w:rFonts w:hint="eastAsia" w:ascii="宋体" w:hAnsi="宋体" w:eastAsia="宋体"/>
          <w:color w:val="000000"/>
          <w:sz w:val="22"/>
        </w:rPr>
      </w:pPr>
      <w:r>
        <w:rPr>
          <w:rFonts w:hint="eastAsia" w:ascii="宋体" w:hAnsi="宋体" w:eastAsia="宋体"/>
          <w:color w:val="000000"/>
          <w:sz w:val="22"/>
        </w:rPr>
        <w:t>7.1.2产品名称、型号；</w:t>
      </w:r>
    </w:p>
    <w:p>
      <w:pPr>
        <w:numPr>
          <w:ilvl w:val="0"/>
          <w:numId w:val="0"/>
        </w:numPr>
        <w:spacing w:line="300" w:lineRule="exact"/>
        <w:ind w:left="520" w:leftChars="0"/>
        <w:jc w:val="left"/>
        <w:rPr>
          <w:rFonts w:hint="eastAsia" w:ascii="宋体" w:hAnsi="宋体" w:eastAsia="宋体"/>
          <w:color w:val="000000"/>
          <w:sz w:val="22"/>
        </w:rPr>
      </w:pPr>
      <w:r>
        <w:rPr>
          <w:rFonts w:hint="eastAsia" w:ascii="宋体" w:hAnsi="宋体" w:eastAsia="宋体"/>
          <w:color w:val="000000"/>
          <w:sz w:val="22"/>
        </w:rPr>
        <w:t>7.1.3额定功率</w:t>
      </w:r>
    </w:p>
    <w:p>
      <w:pPr>
        <w:numPr>
          <w:ilvl w:val="0"/>
          <w:numId w:val="0"/>
        </w:numPr>
        <w:spacing w:line="300" w:lineRule="exact"/>
        <w:ind w:left="520" w:leftChars="0"/>
        <w:jc w:val="left"/>
        <w:rPr>
          <w:rFonts w:hint="eastAsia" w:ascii="宋体" w:hAnsi="宋体" w:eastAsia="宋体"/>
          <w:color w:val="000000"/>
          <w:sz w:val="24"/>
        </w:rPr>
      </w:pPr>
      <w:r>
        <w:rPr>
          <w:rFonts w:hint="eastAsia" w:ascii="宋体" w:hAnsi="宋体" w:eastAsia="宋体"/>
          <w:color w:val="000000"/>
          <w:sz w:val="24"/>
        </w:rPr>
        <w:t>7.1,4额定电压</w:t>
      </w:r>
    </w:p>
    <w:p>
      <w:pPr>
        <w:numPr>
          <w:ilvl w:val="0"/>
          <w:numId w:val="0"/>
        </w:numPr>
        <w:spacing w:line="300" w:lineRule="exact"/>
        <w:ind w:left="520" w:leftChars="0"/>
        <w:jc w:val="left"/>
        <w:rPr>
          <w:rFonts w:hint="eastAsia" w:ascii="宋体" w:hAnsi="宋体" w:eastAsia="宋体"/>
          <w:color w:val="000000"/>
          <w:sz w:val="22"/>
        </w:rPr>
      </w:pPr>
      <w:r>
        <w:rPr>
          <w:rFonts w:hint="eastAsia" w:ascii="宋体" w:hAnsi="宋体" w:eastAsia="宋体"/>
          <w:color w:val="000000"/>
          <w:sz w:val="22"/>
        </w:rPr>
        <w:t>7.1.5制造日期及生产批号</w:t>
      </w:r>
    </w:p>
    <w:p>
      <w:pPr>
        <w:numPr>
          <w:ilvl w:val="0"/>
          <w:numId w:val="0"/>
        </w:numPr>
        <w:spacing w:line="300" w:lineRule="exact"/>
        <w:ind w:left="520" w:leftChars="0"/>
        <w:jc w:val="left"/>
        <w:rPr>
          <w:rFonts w:hint="eastAsia" w:ascii="宋体" w:hAnsi="宋体" w:eastAsia="宋体"/>
          <w:color w:val="000000"/>
          <w:sz w:val="24"/>
        </w:rPr>
      </w:pPr>
      <w:r>
        <w:rPr>
          <w:rFonts w:hint="eastAsia" w:ascii="宋体" w:hAnsi="宋体" w:eastAsia="宋体"/>
          <w:color w:val="000000"/>
          <w:sz w:val="24"/>
        </w:rPr>
        <w:t>7.2包装</w:t>
      </w:r>
    </w:p>
    <w:p>
      <w:pPr>
        <w:numPr>
          <w:ilvl w:val="0"/>
          <w:numId w:val="0"/>
        </w:numPr>
        <w:spacing w:line="300" w:lineRule="exact"/>
        <w:ind w:left="520" w:leftChars="0"/>
        <w:jc w:val="left"/>
        <w:rPr>
          <w:rFonts w:hint="eastAsia" w:ascii="宋体" w:hAnsi="宋体" w:eastAsia="宋体"/>
          <w:color w:val="000000"/>
          <w:sz w:val="22"/>
        </w:rPr>
      </w:pPr>
      <w:r>
        <w:rPr>
          <w:rFonts w:hint="eastAsia" w:ascii="宋体" w:hAnsi="宋体" w:eastAsia="宋体"/>
          <w:color w:val="000000"/>
          <w:sz w:val="22"/>
        </w:rPr>
        <w:t>超声波清洗机包装一般为裸装、泡泡纸包装或按合同进行包装。</w:t>
      </w:r>
    </w:p>
    <w:p>
      <w:pPr>
        <w:numPr>
          <w:ilvl w:val="0"/>
          <w:numId w:val="0"/>
        </w:numPr>
        <w:spacing w:line="300" w:lineRule="exact"/>
        <w:ind w:left="520" w:leftChars="0"/>
        <w:jc w:val="left"/>
        <w:rPr>
          <w:rFonts w:hint="eastAsia" w:ascii="宋体" w:hAnsi="宋体" w:eastAsia="宋体"/>
          <w:color w:val="000000"/>
          <w:sz w:val="22"/>
        </w:rPr>
      </w:pPr>
      <w:r>
        <w:rPr>
          <w:rFonts w:hint="eastAsia" w:ascii="宋体" w:hAnsi="宋体" w:eastAsia="宋体"/>
          <w:color w:val="000000"/>
          <w:sz w:val="22"/>
        </w:rPr>
        <w:t>7.3运输</w:t>
      </w:r>
    </w:p>
    <w:p>
      <w:pPr>
        <w:numPr>
          <w:ilvl w:val="0"/>
          <w:numId w:val="0"/>
        </w:numPr>
        <w:spacing w:line="300" w:lineRule="exact"/>
        <w:ind w:left="520" w:leftChars="0"/>
        <w:jc w:val="left"/>
        <w:rPr>
          <w:rFonts w:hint="eastAsia" w:ascii="宋体" w:hAnsi="宋体" w:eastAsia="宋体"/>
          <w:color w:val="000000"/>
          <w:sz w:val="22"/>
        </w:rPr>
      </w:pPr>
      <w:r>
        <w:rPr>
          <w:rFonts w:hint="eastAsia" w:ascii="宋体" w:hAnsi="宋体" w:eastAsia="宋体"/>
          <w:color w:val="000000"/>
          <w:sz w:val="22"/>
        </w:rPr>
        <w:t>超声波清洗机可用通常使用的交通工具运输，严禁翻滚、碰撞和雨淋等；</w:t>
      </w:r>
    </w:p>
    <w:p>
      <w:pPr>
        <w:numPr>
          <w:ilvl w:val="0"/>
          <w:numId w:val="0"/>
        </w:numPr>
        <w:spacing w:line="300" w:lineRule="exact"/>
        <w:ind w:left="520" w:leftChars="0"/>
        <w:jc w:val="left"/>
        <w:rPr>
          <w:rFonts w:hint="eastAsia" w:ascii="宋体" w:hAnsi="宋体" w:eastAsia="宋体"/>
          <w:color w:val="000000"/>
          <w:sz w:val="22"/>
        </w:rPr>
      </w:pPr>
      <w:r>
        <w:rPr>
          <w:rFonts w:hint="eastAsia" w:ascii="宋体" w:hAnsi="宋体" w:eastAsia="宋体"/>
          <w:color w:val="000000"/>
          <w:sz w:val="22"/>
        </w:rPr>
        <w:t>7.4储存</w:t>
      </w:r>
    </w:p>
    <w:p>
      <w:pPr>
        <w:numPr>
          <w:ilvl w:val="0"/>
          <w:numId w:val="0"/>
        </w:numPr>
        <w:spacing w:line="300" w:lineRule="exact"/>
        <w:ind w:left="520" w:leftChars="0"/>
        <w:jc w:val="left"/>
        <w:rPr>
          <w:rFonts w:hint="eastAsia" w:ascii="宋体" w:hAnsi="宋体" w:eastAsia="宋体"/>
          <w:color w:val="000000"/>
          <w:sz w:val="22"/>
        </w:rPr>
      </w:pPr>
      <w:r>
        <w:rPr>
          <w:rFonts w:hint="eastAsia" w:ascii="宋体" w:hAnsi="宋体" w:eastAsia="宋体"/>
          <w:color w:val="000000"/>
          <w:sz w:val="22"/>
        </w:rPr>
        <w:t>7.4.1超声波清洗机应存放在通风、干燥、无腐蚀气体的库房内。</w:t>
      </w:r>
    </w:p>
    <w:p>
      <w:pPr>
        <w:numPr>
          <w:ilvl w:val="0"/>
          <w:numId w:val="0"/>
        </w:numPr>
        <w:spacing w:line="300" w:lineRule="exact"/>
        <w:ind w:left="520" w:leftChars="0"/>
        <w:jc w:val="left"/>
        <w:rPr>
          <w:rFonts w:hint="eastAsia" w:ascii="宋体" w:hAnsi="宋体" w:eastAsia="宋体"/>
          <w:color w:val="000000"/>
          <w:sz w:val="22"/>
        </w:rPr>
      </w:pPr>
      <w:r>
        <w:rPr>
          <w:rFonts w:hint="eastAsia" w:ascii="宋体" w:hAnsi="宋体" w:eastAsia="宋体"/>
          <w:color w:val="000000"/>
          <w:sz w:val="22"/>
        </w:rPr>
        <w:t>7.4.2超声波清洗机长期存储库内，应一年通电检查一次。</w:t>
      </w:r>
    </w:p>
    <w:p>
      <w:pPr>
        <w:numPr>
          <w:ilvl w:val="0"/>
          <w:numId w:val="0"/>
        </w:numPr>
        <w:spacing w:line="300" w:lineRule="exact"/>
        <w:ind w:left="520" w:leftChars="0"/>
        <w:jc w:val="left"/>
        <w:rPr>
          <w:rFonts w:hint="eastAsia" w:ascii="宋体" w:hAnsi="宋体" w:eastAsia="宋体"/>
          <w:color w:val="000000"/>
          <w:sz w:val="22"/>
        </w:rPr>
      </w:pPr>
      <w:r>
        <w:rPr>
          <w:rFonts w:hint="eastAsia" w:ascii="宋体" w:hAnsi="宋体" w:eastAsia="宋体"/>
          <w:color w:val="000000"/>
          <w:sz w:val="22"/>
        </w:rPr>
        <w:t>8保养</w:t>
      </w:r>
    </w:p>
    <w:p>
      <w:pPr>
        <w:numPr>
          <w:ilvl w:val="0"/>
          <w:numId w:val="0"/>
        </w:numPr>
        <w:spacing w:line="300" w:lineRule="exact"/>
        <w:ind w:left="520" w:leftChars="0"/>
        <w:jc w:val="left"/>
        <w:rPr>
          <w:rFonts w:hint="eastAsia" w:ascii="宋体" w:hAnsi="宋体" w:eastAsia="宋体"/>
          <w:color w:val="000000"/>
          <w:sz w:val="22"/>
        </w:rPr>
      </w:pPr>
      <w:r>
        <w:rPr>
          <w:rFonts w:hint="eastAsia" w:ascii="宋体" w:hAnsi="宋体" w:eastAsia="宋体"/>
          <w:color w:val="000000"/>
          <w:sz w:val="22"/>
        </w:rPr>
        <w:t>8.1严禁从超声波控制柜顶端的进风口处溅入导电液体（如水）。否则会对超声波清洗机的线路系统造成严重损害。</w:t>
      </w:r>
    </w:p>
    <w:p>
      <w:pPr>
        <w:numPr>
          <w:ilvl w:val="0"/>
          <w:numId w:val="0"/>
        </w:numPr>
        <w:spacing w:line="300" w:lineRule="exact"/>
        <w:ind w:left="520" w:leftChars="0"/>
        <w:jc w:val="left"/>
      </w:pPr>
      <w:r>
        <w:rPr>
          <w:rFonts w:hint="eastAsia" w:ascii="宋体" w:hAnsi="宋体" w:eastAsia="宋体"/>
          <w:color w:val="000000"/>
          <w:sz w:val="22"/>
        </w:rPr>
        <w:t>8.2注意保持超声波清洗机的清洁，不使用时关掉电源。</w:t>
      </w: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rPr>
        <w:t>8.3避免对超声波清洗机的碰撞或剧烈震</w:t>
      </w:r>
    </w:p>
    <w:p>
      <w:pPr>
        <w:spacing w:line="300" w:lineRule="exact"/>
        <w:ind w:left="520" w:firstLine="0"/>
        <w:jc w:val="left"/>
        <w:rPr>
          <w:rFonts w:hint="eastAsia" w:ascii="宋体" w:hAnsi="宋体" w:eastAsia="宋体"/>
          <w:color w:val="000000"/>
          <w:sz w:val="22"/>
        </w:rPr>
      </w:pPr>
      <w:r>
        <w:rPr>
          <w:rFonts w:hint="eastAsia" w:ascii="宋体" w:hAnsi="宋体" w:eastAsia="宋体"/>
          <w:color w:val="000000"/>
          <w:sz w:val="22"/>
          <w:lang w:val="en-US" w:eastAsia="zh-CN"/>
        </w:rPr>
        <w:t>8.4</w:t>
      </w:r>
      <w:r>
        <w:rPr>
          <w:rFonts w:hint="eastAsia" w:ascii="宋体" w:hAnsi="宋体" w:eastAsia="宋体"/>
          <w:color w:val="000000"/>
          <w:sz w:val="22"/>
        </w:rPr>
        <w:t>波清洗机应避免在潮湿的环境下存放</w:t>
      </w:r>
    </w:p>
    <w:p>
      <w:pPr>
        <w:spacing w:after="120" w:line="400" w:lineRule="exact"/>
        <w:ind w:left="440" w:firstLine="0"/>
        <w:jc w:val="both"/>
        <w:rPr>
          <w:rFonts w:hint="eastAsia" w:ascii="宋体" w:hAnsi="宋体" w:eastAsia="宋体"/>
          <w:color w:val="000000"/>
          <w:sz w:val="22"/>
        </w:rPr>
      </w:pPr>
      <w:r>
        <w:rPr>
          <w:rFonts w:hint="eastAsia" w:ascii="宋体" w:hAnsi="宋体" w:eastAsia="宋体"/>
          <w:color w:val="000000"/>
          <w:sz w:val="22"/>
          <w:lang w:val="en-US" w:eastAsia="zh-CN"/>
        </w:rPr>
        <w:t>8.5</w:t>
      </w:r>
      <w:r>
        <w:rPr>
          <w:rFonts w:hint="eastAsia" w:ascii="宋体" w:hAnsi="宋体" w:eastAsia="宋体"/>
          <w:color w:val="000000"/>
          <w:sz w:val="22"/>
        </w:rPr>
        <w:t>超声波清洗机连续工作时间不得超过4小时，如连续工作时间过长：应关闭超声波输出，而使散热风扇继续工作，在超声波清洗不启动的状态下为超声波控制柜内持续散热至少2分钟。</w:t>
      </w:r>
    </w:p>
    <w:p>
      <w:pPr>
        <w:spacing w:after="120" w:line="400" w:lineRule="exact"/>
        <w:ind w:left="440" w:firstLine="0"/>
        <w:jc w:val="both"/>
        <w:rPr>
          <w:rFonts w:hint="eastAsia" w:ascii="宋体" w:hAnsi="宋体" w:eastAsia="宋体"/>
          <w:color w:val="000000"/>
          <w:sz w:val="22"/>
        </w:rPr>
      </w:pPr>
      <w:r>
        <w:rPr>
          <w:rFonts w:hint="eastAsia" w:ascii="宋体" w:hAnsi="宋体" w:eastAsia="宋体"/>
          <w:color w:val="000000"/>
          <w:sz w:val="22"/>
        </w:rPr>
        <w:t>8.</w:t>
      </w:r>
      <w:r>
        <w:rPr>
          <w:rFonts w:hint="eastAsia" w:ascii="宋体" w:hAnsi="宋体" w:eastAsia="宋体"/>
          <w:color w:val="000000"/>
          <w:sz w:val="22"/>
          <w:lang w:val="en-US" w:eastAsia="zh-CN"/>
        </w:rPr>
        <w:t>6</w:t>
      </w:r>
      <w:r>
        <w:rPr>
          <w:rFonts w:hint="eastAsia" w:ascii="宋体" w:hAnsi="宋体" w:eastAsia="宋体"/>
          <w:color w:val="000000"/>
          <w:sz w:val="22"/>
        </w:rPr>
        <w:t>经长时间运行的清洗机，在停机前ST系列应首先将功率旋钮调至零位，使用完成后停机通风3-6分钟后，以保证电源内部热量散出。</w:t>
      </w:r>
    </w:p>
    <w:p>
      <w:pPr>
        <w:spacing w:after="120" w:line="400" w:lineRule="exact"/>
        <w:ind w:left="440" w:firstLine="0"/>
        <w:jc w:val="both"/>
        <w:rPr>
          <w:rFonts w:hint="eastAsia" w:ascii="宋体" w:hAnsi="宋体" w:eastAsia="宋体"/>
          <w:color w:val="000000"/>
          <w:sz w:val="22"/>
        </w:rPr>
      </w:pPr>
      <w:r>
        <w:rPr>
          <w:rFonts w:hint="eastAsia" w:ascii="宋体" w:hAnsi="宋体" w:eastAsia="宋体"/>
          <w:color w:val="000000"/>
          <w:sz w:val="22"/>
        </w:rPr>
        <w:t>8.</w:t>
      </w:r>
      <w:r>
        <w:rPr>
          <w:rFonts w:hint="eastAsia" w:ascii="宋体" w:hAnsi="宋体" w:eastAsia="宋体"/>
          <w:color w:val="000000"/>
          <w:sz w:val="22"/>
          <w:lang w:val="en-US" w:eastAsia="zh-CN"/>
        </w:rPr>
        <w:t>7</w:t>
      </w:r>
      <w:r>
        <w:rPr>
          <w:rFonts w:hint="eastAsia" w:ascii="宋体" w:hAnsi="宋体" w:eastAsia="宋体"/>
          <w:color w:val="000000"/>
          <w:sz w:val="22"/>
        </w:rPr>
        <w:t>清洗液应及时沉淀、过滤、更换，以保证清洗效果</w:t>
      </w:r>
    </w:p>
    <w:tbl>
      <w:tblPr>
        <w:tblStyle w:val="2"/>
        <w:tblpPr w:leftFromText="180" w:rightFromText="180" w:vertAnchor="page" w:horzAnchor="page" w:tblpX="850" w:tblpY="4755"/>
        <w:tblW w:w="10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183"/>
        <w:gridCol w:w="3635"/>
        <w:gridCol w:w="944"/>
        <w:gridCol w:w="1305"/>
        <w:gridCol w:w="1215"/>
        <w:gridCol w:w="1091"/>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783" w:type="dxa"/>
            <w:gridSpan w:val="3"/>
            <w:vAlign w:val="center"/>
          </w:tcPr>
          <w:p>
            <w:pPr>
              <w:jc w:val="left"/>
              <w:rPr>
                <w:rFonts w:hint="eastAsia" w:eastAsia="宋体"/>
                <w:sz w:val="24"/>
                <w:lang w:val="en-US" w:eastAsia="zh-CN"/>
              </w:rPr>
            </w:pPr>
            <w:r>
              <w:rPr>
                <w:rFonts w:hint="eastAsia"/>
                <w:sz w:val="24"/>
                <w:lang w:eastAsia="zh-CN"/>
              </w:rPr>
              <w:t>产品</w:t>
            </w:r>
            <w:r>
              <w:rPr>
                <w:rFonts w:hint="eastAsia"/>
                <w:sz w:val="24"/>
              </w:rPr>
              <w:t>名称：</w:t>
            </w:r>
            <w:r>
              <w:rPr>
                <w:rFonts w:hint="eastAsia"/>
                <w:sz w:val="24"/>
                <w:u w:val="single"/>
                <w:lang w:val="en-US" w:eastAsia="zh-CN"/>
              </w:rPr>
              <w:t xml:space="preserve">               </w:t>
            </w:r>
            <w:r>
              <w:rPr>
                <w:rFonts w:hint="eastAsia"/>
                <w:sz w:val="24"/>
              </w:rPr>
              <w:t xml:space="preserve">             </w:t>
            </w:r>
            <w:r>
              <w:rPr>
                <w:rFonts w:hint="eastAsia"/>
                <w:sz w:val="24"/>
                <w:lang w:val="en-US" w:eastAsia="zh-CN"/>
              </w:rPr>
              <w:t xml:space="preserve">                    </w:t>
            </w:r>
          </w:p>
        </w:tc>
        <w:tc>
          <w:tcPr>
            <w:tcW w:w="5912" w:type="dxa"/>
            <w:gridSpan w:val="5"/>
            <w:vAlign w:val="center"/>
          </w:tcPr>
          <w:p>
            <w:pPr>
              <w:jc w:val="left"/>
              <w:rPr>
                <w:rFonts w:hint="default"/>
                <w:sz w:val="24"/>
                <w:u w:val="single"/>
                <w:lang w:val="en-US" w:eastAsia="zh-CN"/>
              </w:rPr>
            </w:pPr>
            <w:r>
              <w:rPr>
                <w:rFonts w:hint="eastAsia"/>
                <w:sz w:val="24"/>
              </w:rPr>
              <w:t>规格型号</w:t>
            </w:r>
            <w:r>
              <w:rPr>
                <w:rFonts w:hint="eastAsia"/>
                <w:sz w:val="24"/>
                <w:lang w:eastAsia="zh-CN"/>
              </w:rPr>
              <w:t>：</w:t>
            </w:r>
            <w:r>
              <w:rPr>
                <w:rFonts w:hint="eastAsia"/>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0695" w:type="dxa"/>
            <w:gridSpan w:val="8"/>
            <w:vAlign w:val="bottom"/>
          </w:tcPr>
          <w:p>
            <w:pPr>
              <w:rPr>
                <w:rFonts w:hint="default" w:eastAsia="宋体"/>
                <w:sz w:val="24"/>
                <w:lang w:val="en-US" w:eastAsia="zh-CN"/>
              </w:rPr>
            </w:pPr>
            <w:r>
              <w:rPr>
                <w:rFonts w:hint="eastAsia"/>
                <w:sz w:val="24"/>
              </w:rPr>
              <w:t>P/O</w:t>
            </w:r>
            <w:r>
              <w:rPr>
                <w:rFonts w:hint="eastAsia"/>
                <w:sz w:val="24"/>
                <w:lang w:eastAsia="zh-CN"/>
              </w:rPr>
              <w:t>：</w:t>
            </w:r>
            <w:r>
              <w:rPr>
                <w:rFonts w:hint="eastAsia"/>
                <w:sz w:val="24"/>
              </w:rPr>
              <w:t>产品数量：</w:t>
            </w:r>
            <w:r>
              <w:rPr>
                <w:rFonts w:hint="eastAsia"/>
                <w:sz w:val="24"/>
                <w:u w:val="single"/>
                <w:lang w:val="en-US" w:eastAsia="zh-CN"/>
              </w:rPr>
              <w:t xml:space="preserve">          </w:t>
            </w:r>
            <w:r>
              <w:rPr>
                <w:rFonts w:hint="eastAsia"/>
                <w:sz w:val="24"/>
                <w:lang w:val="en-US" w:eastAsia="zh-CN"/>
              </w:rPr>
              <w:t>台</w:t>
            </w:r>
            <w:r>
              <w:rPr>
                <w:rFonts w:hint="eastAsia"/>
                <w:sz w:val="24"/>
              </w:rPr>
              <w:t xml:space="preserve">                检验日期：</w:t>
            </w:r>
            <w:r>
              <w:rPr>
                <w:rFonts w:hint="eastAsia"/>
                <w:sz w:val="24"/>
                <w:u w:val="single"/>
                <w:lang w:val="en-US" w:eastAsia="zh-CN"/>
              </w:rPr>
              <w:t xml:space="preserve">               </w:t>
            </w: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65" w:type="dxa"/>
            <w:vAlign w:val="center"/>
          </w:tcPr>
          <w:p>
            <w:pPr>
              <w:jc w:val="center"/>
              <w:rPr>
                <w:sz w:val="24"/>
              </w:rPr>
            </w:pPr>
            <w:r>
              <w:rPr>
                <w:rFonts w:hint="eastAsia"/>
                <w:sz w:val="24"/>
              </w:rPr>
              <w:t>检验方式</w:t>
            </w:r>
          </w:p>
        </w:tc>
        <w:tc>
          <w:tcPr>
            <w:tcW w:w="3818" w:type="dxa"/>
            <w:gridSpan w:val="2"/>
            <w:vAlign w:val="center"/>
          </w:tcPr>
          <w:p>
            <w:pPr>
              <w:jc w:val="center"/>
              <w:rPr>
                <w:sz w:val="24"/>
              </w:rPr>
            </w:pPr>
            <w:r>
              <w:rPr>
                <w:rFonts w:hint="eastAsia"/>
                <w:sz w:val="24"/>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52705</wp:posOffset>
                      </wp:positionV>
                      <wp:extent cx="1828800" cy="396240"/>
                      <wp:effectExtent l="0" t="0" r="0" b="0"/>
                      <wp:wrapNone/>
                      <wp:docPr id="13" name="Text Box 80"/>
                      <wp:cNvGraphicFramePr/>
                      <a:graphic xmlns:a="http://schemas.openxmlformats.org/drawingml/2006/main">
                        <a:graphicData uri="http://schemas.microsoft.com/office/word/2010/wordprocessingShape">
                          <wps:wsp>
                            <wps:cNvSpPr txBox="1">
                              <a:spLocks noChangeArrowheads="1"/>
                            </wps:cNvSpPr>
                            <wps:spPr bwMode="auto">
                              <a:xfrm>
                                <a:off x="0" y="0"/>
                                <a:ext cx="1828800" cy="396240"/>
                              </a:xfrm>
                              <a:prstGeom prst="rect">
                                <a:avLst/>
                              </a:prstGeom>
                              <a:noFill/>
                              <a:ln>
                                <a:noFill/>
                              </a:ln>
                            </wps:spPr>
                            <wps:txbx>
                              <w:txbxContent>
                                <w:p>
                                  <w:pPr>
                                    <w:numPr>
                                      <w:ilvl w:val="0"/>
                                      <w:numId w:val="0"/>
                                    </w:numPr>
                                    <w:ind w:leftChars="0" w:firstLine="480" w:firstLineChars="200"/>
                                  </w:pPr>
                                  <w:r>
                                    <w:rPr>
                                      <w:rFonts w:hint="eastAsia"/>
                                      <w:sz w:val="24"/>
                                    </w:rPr>
                                    <w:sym w:font="Wingdings" w:char="00A8"/>
                                  </w:r>
                                  <w:r>
                                    <w:rPr>
                                      <w:rFonts w:hint="eastAsia"/>
                                      <w:sz w:val="24"/>
                                    </w:rPr>
                                    <w:t>全检</w:t>
                                  </w:r>
                                  <w:r>
                                    <w:rPr>
                                      <w:rFonts w:hint="eastAsia"/>
                                    </w:rPr>
                                    <w:t xml:space="preserve">      </w:t>
                                  </w:r>
                                  <w:r>
                                    <w:rPr>
                                      <w:rFonts w:hint="eastAsia"/>
                                      <w:sz w:val="24"/>
                                    </w:rPr>
                                    <w:sym w:font="Wingdings" w:char="00A8"/>
                                  </w:r>
                                  <w:r>
                                    <w:rPr>
                                      <w:rFonts w:hint="eastAsia"/>
                                      <w:sz w:val="24"/>
                                    </w:rPr>
                                    <w:t>抽检</w:t>
                                  </w:r>
                                </w:p>
                              </w:txbxContent>
                            </wps:txbx>
                            <wps:bodyPr rot="0" vert="horz" wrap="square" lIns="91440" tIns="45720" rIns="91440" bIns="45720" anchor="t" anchorCtr="0" upright="1">
                              <a:noAutofit/>
                            </wps:bodyPr>
                          </wps:wsp>
                        </a:graphicData>
                      </a:graphic>
                    </wp:anchor>
                  </w:drawing>
                </mc:Choice>
                <mc:Fallback>
                  <w:pict>
                    <v:shape id="Text Box 80" o:spid="_x0000_s1026" o:spt="202" type="#_x0000_t202" style="position:absolute;left:0pt;margin-left:3.1pt;margin-top:4.15pt;height:31.2pt;width:144pt;z-index:251660288;mso-width-relative:page;mso-height-relative:page;" filled="f" stroked="f" coordsize="21600,21600" o:gfxdata="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NJqw0wAAAAYBAAAPAAAAAAAAAAEAIAAAACIAAABkcnMv&#10;ZG93bnJldi54bWxQSwECFAAUAAAACACHTuJAhLAoHggCAAAWBAAADgAAAAAAAAABACAAAAAiAQAA&#10;ZHJzL2Uyb0RvYy54bWxQSwUGAAAAAAYABgBZAQAAnAUAAAAA&#10;">
                      <v:fill on="f" focussize="0,0"/>
                      <v:stroke on="f"/>
                      <v:imagedata o:title=""/>
                      <o:lock v:ext="edit" aspectratio="f"/>
                      <v:textbox>
                        <w:txbxContent>
                          <w:p>
                            <w:pPr>
                              <w:numPr>
                                <w:ilvl w:val="0"/>
                                <w:numId w:val="0"/>
                              </w:numPr>
                              <w:ind w:leftChars="0" w:firstLine="480" w:firstLineChars="200"/>
                            </w:pPr>
                            <w:r>
                              <w:rPr>
                                <w:rFonts w:hint="eastAsia"/>
                                <w:sz w:val="24"/>
                              </w:rPr>
                              <w:sym w:font="Wingdings" w:char="00A8"/>
                            </w:r>
                            <w:r>
                              <w:rPr>
                                <w:rFonts w:hint="eastAsia"/>
                                <w:sz w:val="24"/>
                              </w:rPr>
                              <w:t>全检</w:t>
                            </w:r>
                            <w:r>
                              <w:rPr>
                                <w:rFonts w:hint="eastAsia"/>
                              </w:rPr>
                              <w:t xml:space="preserve">      </w:t>
                            </w:r>
                            <w:r>
                              <w:rPr>
                                <w:rFonts w:hint="eastAsia"/>
                                <w:sz w:val="24"/>
                              </w:rPr>
                              <w:sym w:font="Wingdings" w:char="00A8"/>
                            </w:r>
                            <w:r>
                              <w:rPr>
                                <w:rFonts w:hint="eastAsia"/>
                                <w:sz w:val="24"/>
                              </w:rPr>
                              <w:t>抽检</w:t>
                            </w:r>
                          </w:p>
                        </w:txbxContent>
                      </v:textbox>
                    </v:shape>
                  </w:pict>
                </mc:Fallback>
              </mc:AlternateContent>
            </w:r>
          </w:p>
        </w:tc>
        <w:tc>
          <w:tcPr>
            <w:tcW w:w="944" w:type="dxa"/>
            <w:vAlign w:val="center"/>
          </w:tcPr>
          <w:p>
            <w:pPr>
              <w:jc w:val="center"/>
              <w:rPr>
                <w:sz w:val="24"/>
              </w:rPr>
            </w:pPr>
            <w:r>
              <w:rPr>
                <w:rFonts w:hint="eastAsia"/>
                <w:sz w:val="24"/>
              </w:rPr>
              <w:t>抽样数</w:t>
            </w:r>
          </w:p>
        </w:tc>
        <w:tc>
          <w:tcPr>
            <w:tcW w:w="1305" w:type="dxa"/>
            <w:vAlign w:val="center"/>
          </w:tcPr>
          <w:p>
            <w:pPr>
              <w:jc w:val="center"/>
              <w:rPr>
                <w:rFonts w:hint="eastAsia" w:eastAsia="宋体"/>
                <w:sz w:val="24"/>
                <w:lang w:val="en-US" w:eastAsia="zh-CN"/>
              </w:rPr>
            </w:pPr>
            <w:r>
              <w:rPr>
                <w:rFonts w:hint="eastAsia"/>
                <w:sz w:val="24"/>
              </w:rPr>
              <w:t>缺陷</w:t>
            </w:r>
            <w:r>
              <w:rPr>
                <w:rFonts w:hint="eastAsia"/>
                <w:sz w:val="24"/>
                <w:lang w:val="en-US" w:eastAsia="zh-CN"/>
              </w:rPr>
              <w:t>/</w:t>
            </w:r>
            <w:r>
              <w:rPr>
                <w:rFonts w:hint="eastAsia"/>
                <w:sz w:val="24"/>
              </w:rPr>
              <w:t>AQL</w:t>
            </w:r>
          </w:p>
        </w:tc>
        <w:tc>
          <w:tcPr>
            <w:tcW w:w="1215" w:type="dxa"/>
            <w:vAlign w:val="center"/>
          </w:tcPr>
          <w:p>
            <w:pPr>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Ae</w:t>
            </w:r>
          </w:p>
        </w:tc>
        <w:tc>
          <w:tcPr>
            <w:tcW w:w="1091" w:type="dxa"/>
            <w:vAlign w:val="center"/>
          </w:tcPr>
          <w:p>
            <w:pPr>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Re</w:t>
            </w:r>
          </w:p>
        </w:tc>
        <w:tc>
          <w:tcPr>
            <w:tcW w:w="1357" w:type="dxa"/>
            <w:vAlign w:val="center"/>
          </w:tcPr>
          <w:p>
            <w:pPr>
              <w:jc w:val="center"/>
              <w:rPr>
                <w:rFonts w:hint="default" w:eastAsia="宋体"/>
                <w:sz w:val="24"/>
                <w:lang w:val="en-US" w:eastAsia="zh-CN"/>
              </w:rPr>
            </w:pPr>
            <w:r>
              <w:rPr>
                <w:rFonts w:hint="eastAsia"/>
                <w:sz w:val="24"/>
                <w:lang w:val="en-US" w:eastAsia="zh-CN"/>
              </w:rPr>
              <w:t>检验    不良数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3" w:type="dxa"/>
            <w:gridSpan w:val="3"/>
            <w:vAlign w:val="bottom"/>
          </w:tcPr>
          <w:p>
            <w:pPr>
              <w:jc w:val="center"/>
              <w:rPr>
                <w:sz w:val="24"/>
              </w:rPr>
            </w:pPr>
            <w:r>
              <w:rPr>
                <w:rFonts w:hint="eastAsia"/>
                <w:sz w:val="24"/>
              </w:rPr>
              <w:t>抽样水准：GB2828-20</w:t>
            </w:r>
            <w:r>
              <w:rPr>
                <w:rFonts w:hint="eastAsia"/>
                <w:sz w:val="24"/>
                <w:lang w:val="en-US" w:eastAsia="zh-CN"/>
              </w:rPr>
              <w:t>15</w:t>
            </w:r>
            <w:r>
              <w:rPr>
                <w:rFonts w:hint="eastAsia"/>
                <w:sz w:val="24"/>
              </w:rPr>
              <w:t xml:space="preserve">  II级水准AQL</w:t>
            </w:r>
            <w:r>
              <w:rPr>
                <w:rFonts w:hint="eastAsia"/>
                <w:sz w:val="24"/>
                <w:lang w:val="en-US" w:eastAsia="zh-CN"/>
              </w:rPr>
              <w:t>/MAJ=0.65,MIN=2.5</w:t>
            </w:r>
          </w:p>
        </w:tc>
        <w:tc>
          <w:tcPr>
            <w:tcW w:w="944" w:type="dxa"/>
            <w:vMerge w:val="restart"/>
            <w:vAlign w:val="center"/>
          </w:tcPr>
          <w:p>
            <w:pPr>
              <w:widowControl/>
              <w:jc w:val="center"/>
              <w:rPr>
                <w:sz w:val="24"/>
              </w:rPr>
            </w:pPr>
            <w:r>
              <w:rPr>
                <w:rFonts w:hint="eastAsia"/>
                <w:sz w:val="24"/>
              </w:rPr>
              <w:t xml:space="preserve"> </w:t>
            </w:r>
          </w:p>
          <w:p>
            <w:pPr>
              <w:jc w:val="center"/>
              <w:rPr>
                <w:sz w:val="24"/>
              </w:rPr>
            </w:pPr>
          </w:p>
        </w:tc>
        <w:tc>
          <w:tcPr>
            <w:tcW w:w="1305" w:type="dxa"/>
            <w:vAlign w:val="center"/>
          </w:tcPr>
          <w:p>
            <w:pPr>
              <w:jc w:val="center"/>
              <w:rPr>
                <w:sz w:val="24"/>
              </w:rPr>
            </w:pPr>
            <w:r>
              <w:rPr>
                <w:rFonts w:hint="eastAsia"/>
                <w:sz w:val="24"/>
              </w:rPr>
              <w:t>CRI致命</w:t>
            </w:r>
          </w:p>
        </w:tc>
        <w:tc>
          <w:tcPr>
            <w:tcW w:w="1215" w:type="dxa"/>
            <w:vAlign w:val="center"/>
          </w:tcPr>
          <w:p>
            <w:pPr>
              <w:jc w:val="center"/>
              <w:rPr>
                <w:rFonts w:hint="eastAsia" w:eastAsia="宋体"/>
                <w:sz w:val="24"/>
                <w:lang w:val="en-US" w:eastAsia="zh-CN"/>
              </w:rPr>
            </w:pPr>
          </w:p>
        </w:tc>
        <w:tc>
          <w:tcPr>
            <w:tcW w:w="1091" w:type="dxa"/>
            <w:vAlign w:val="center"/>
          </w:tcPr>
          <w:p>
            <w:pPr>
              <w:ind w:firstLine="120" w:firstLineChars="50"/>
              <w:jc w:val="center"/>
              <w:rPr>
                <w:rFonts w:hint="eastAsia" w:eastAsia="宋体"/>
                <w:sz w:val="24"/>
                <w:lang w:val="en-US" w:eastAsia="zh-CN"/>
              </w:rPr>
            </w:pPr>
          </w:p>
        </w:tc>
        <w:tc>
          <w:tcPr>
            <w:tcW w:w="1357" w:type="dxa"/>
            <w:vAlign w:val="center"/>
          </w:tcPr>
          <w:p>
            <w:pPr>
              <w:jc w:val="center"/>
              <w:rPr>
                <w:rFonts w:hint="eastAsia" w:eastAsia="宋体"/>
                <w:color w:val="FF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3" w:type="dxa"/>
            <w:gridSpan w:val="3"/>
            <w:vMerge w:val="restart"/>
            <w:vAlign w:val="center"/>
          </w:tcPr>
          <w:p>
            <w:pPr>
              <w:rPr>
                <w:sz w:val="10"/>
                <w:szCs w:val="10"/>
              </w:rPr>
            </w:pPr>
            <w:r>
              <w:rPr>
                <w:rFonts w:hint="eastAsia"/>
                <w:sz w:val="28"/>
                <w:szCs w:val="28"/>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13970</wp:posOffset>
                      </wp:positionV>
                      <wp:extent cx="3200400" cy="560070"/>
                      <wp:effectExtent l="0" t="0" r="0" b="0"/>
                      <wp:wrapNone/>
                      <wp:docPr id="12" name="Text Box 83"/>
                      <wp:cNvGraphicFramePr/>
                      <a:graphic xmlns:a="http://schemas.openxmlformats.org/drawingml/2006/main">
                        <a:graphicData uri="http://schemas.microsoft.com/office/word/2010/wordprocessingShape">
                          <wps:wsp>
                            <wps:cNvSpPr txBox="1">
                              <a:spLocks noChangeArrowheads="1"/>
                            </wps:cNvSpPr>
                            <wps:spPr bwMode="auto">
                              <a:xfrm>
                                <a:off x="0" y="0"/>
                                <a:ext cx="3200400" cy="560070"/>
                              </a:xfrm>
                              <a:prstGeom prst="rect">
                                <a:avLst/>
                              </a:prstGeom>
                              <a:noFill/>
                              <a:ln>
                                <a:noFill/>
                              </a:ln>
                            </wps:spPr>
                            <wps:txbx>
                              <w:txbxContent>
                                <w:p>
                                  <w:pPr>
                                    <w:ind w:firstLine="240" w:firstLineChars="100"/>
                                    <w:rPr>
                                      <w:sz w:val="10"/>
                                      <w:szCs w:val="10"/>
                                    </w:rPr>
                                  </w:pPr>
                                  <w:r>
                                    <w:rPr>
                                      <w:rFonts w:hint="eastAsia"/>
                                      <w:sz w:val="24"/>
                                    </w:rPr>
                                    <w:t>检验依据</w:t>
                                  </w:r>
                                  <w:r>
                                    <w:rPr>
                                      <w:rFonts w:hint="eastAsia"/>
                                      <w:sz w:val="24"/>
                                      <w:lang w:val="en-US" w:eastAsia="zh-CN"/>
                                    </w:rPr>
                                    <w:t xml:space="preserve">  </w:t>
                                  </w:r>
                                  <w:r>
                                    <w:rPr>
                                      <w:rFonts w:hint="eastAsia"/>
                                      <w:sz w:val="24"/>
                                    </w:rPr>
                                    <w:sym w:font="Wingdings" w:char="00FE"/>
                                  </w:r>
                                  <w:r>
                                    <w:rPr>
                                      <w:rFonts w:hint="eastAsia"/>
                                      <w:sz w:val="24"/>
                                      <w:lang w:eastAsia="zh-CN"/>
                                    </w:rPr>
                                    <w:t>流转单、</w:t>
                                  </w:r>
                                  <w:r>
                                    <w:rPr>
                                      <w:rFonts w:hint="eastAsia"/>
                                      <w:sz w:val="24"/>
                                      <w:lang w:val="en-US" w:eastAsia="zh-CN"/>
                                    </w:rPr>
                                    <w:t>BOM</w:t>
                                  </w:r>
                                  <w:r>
                                    <w:rPr>
                                      <w:rFonts w:hint="eastAsia"/>
                                      <w:sz w:val="24"/>
                                    </w:rPr>
                                    <w:t xml:space="preserve">     </w:t>
                                  </w:r>
                                  <w:r>
                                    <w:rPr>
                                      <w:rFonts w:hint="eastAsia"/>
                                      <w:sz w:val="24"/>
                                      <w:lang w:val="en-US" w:eastAsia="zh-CN"/>
                                    </w:rPr>
                                    <w:t xml:space="preserve">   </w:t>
                                  </w:r>
                                  <w:r>
                                    <w:rPr>
                                      <w:rFonts w:hint="eastAsia"/>
                                      <w:sz w:val="24"/>
                                    </w:rPr>
                                    <w:sym w:font="Wingdings" w:char="00FE"/>
                                  </w:r>
                                  <w:r>
                                    <w:rPr>
                                      <w:rFonts w:hint="eastAsia"/>
                                      <w:sz w:val="24"/>
                                    </w:rPr>
                                    <w:t>样品</w:t>
                                  </w:r>
                                </w:p>
                                <w:p>
                                  <w:pPr>
                                    <w:rPr>
                                      <w:sz w:val="24"/>
                                    </w:rPr>
                                  </w:pPr>
                                  <w:r>
                                    <w:rPr>
                                      <w:rFonts w:hint="eastAsia"/>
                                      <w:sz w:val="28"/>
                                      <w:szCs w:val="28"/>
                                    </w:rPr>
                                    <w:t xml:space="preserve">         </w:t>
                                  </w:r>
                                  <w:r>
                                    <w:rPr>
                                      <w:rFonts w:hint="eastAsia"/>
                                      <w:sz w:val="24"/>
                                    </w:rPr>
                                    <w:t xml:space="preserve"> </w:t>
                                  </w:r>
                                  <w:r>
                                    <w:rPr>
                                      <w:rFonts w:hint="eastAsia"/>
                                      <w:sz w:val="28"/>
                                      <w:szCs w:val="28"/>
                                    </w:rPr>
                                    <w:t xml:space="preserve">   </w:t>
                                  </w:r>
                                </w:p>
                                <w:p>
                                  <w:pPr>
                                    <w:rPr>
                                      <w:sz w:val="24"/>
                                    </w:rPr>
                                  </w:pPr>
                                  <w:r>
                                    <w:rPr>
                                      <w:rFonts w:hint="eastAsia"/>
                                      <w:sz w:val="24"/>
                                    </w:rPr>
                                    <w:t xml:space="preserve">              </w:t>
                                  </w:r>
                                </w:p>
                              </w:txbxContent>
                            </wps:txbx>
                            <wps:bodyPr rot="0" vert="horz" wrap="square" lIns="91440" tIns="45720" rIns="91440" bIns="45720" anchor="t" anchorCtr="0" upright="1">
                              <a:noAutofit/>
                            </wps:bodyPr>
                          </wps:wsp>
                        </a:graphicData>
                      </a:graphic>
                    </wp:anchor>
                  </w:drawing>
                </mc:Choice>
                <mc:Fallback>
                  <w:pict>
                    <v:shape id="Text Box 83" o:spid="_x0000_s1026" o:spt="202" type="#_x0000_t202" style="position:absolute;left:0pt;margin-left:-2.15pt;margin-top:1.1pt;height:44.1pt;width:252pt;z-index:251661312;mso-width-relative:page;mso-height-relative:page;" filled="f" stroked="f" coordsize="21600,21600" o:gfxdata="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2rdNNUAAAAHAQAADwAAAAAAAAABACAAAAAiAAAAZHJz&#10;L2Rvd25yZXYueG1sUEsBAhQAFAAAAAgAh07iQJN8+ocHAgAAFgQAAA4AAAAAAAAAAQAgAAAAJAEA&#10;AGRycy9lMm9Eb2MueG1sUEsFBgAAAAAGAAYAWQEAAJ0FAAAAAA==&#10;">
                      <v:fill on="f" focussize="0,0"/>
                      <v:stroke on="f"/>
                      <v:imagedata o:title=""/>
                      <o:lock v:ext="edit" aspectratio="f"/>
                      <v:textbox>
                        <w:txbxContent>
                          <w:p>
                            <w:pPr>
                              <w:ind w:firstLine="240" w:firstLineChars="100"/>
                              <w:rPr>
                                <w:sz w:val="10"/>
                                <w:szCs w:val="10"/>
                              </w:rPr>
                            </w:pPr>
                            <w:r>
                              <w:rPr>
                                <w:rFonts w:hint="eastAsia"/>
                                <w:sz w:val="24"/>
                              </w:rPr>
                              <w:t>检验依据</w:t>
                            </w:r>
                            <w:r>
                              <w:rPr>
                                <w:rFonts w:hint="eastAsia"/>
                                <w:sz w:val="24"/>
                                <w:lang w:val="en-US" w:eastAsia="zh-CN"/>
                              </w:rPr>
                              <w:t xml:space="preserve">  </w:t>
                            </w:r>
                            <w:r>
                              <w:rPr>
                                <w:rFonts w:hint="eastAsia"/>
                                <w:sz w:val="24"/>
                              </w:rPr>
                              <w:sym w:font="Wingdings" w:char="00FE"/>
                            </w:r>
                            <w:r>
                              <w:rPr>
                                <w:rFonts w:hint="eastAsia"/>
                                <w:sz w:val="24"/>
                                <w:lang w:eastAsia="zh-CN"/>
                              </w:rPr>
                              <w:t>流转单、</w:t>
                            </w:r>
                            <w:r>
                              <w:rPr>
                                <w:rFonts w:hint="eastAsia"/>
                                <w:sz w:val="24"/>
                                <w:lang w:val="en-US" w:eastAsia="zh-CN"/>
                              </w:rPr>
                              <w:t>BOM</w:t>
                            </w:r>
                            <w:r>
                              <w:rPr>
                                <w:rFonts w:hint="eastAsia"/>
                                <w:sz w:val="24"/>
                              </w:rPr>
                              <w:t xml:space="preserve">     </w:t>
                            </w:r>
                            <w:r>
                              <w:rPr>
                                <w:rFonts w:hint="eastAsia"/>
                                <w:sz w:val="24"/>
                                <w:lang w:val="en-US" w:eastAsia="zh-CN"/>
                              </w:rPr>
                              <w:t xml:space="preserve">   </w:t>
                            </w:r>
                            <w:r>
                              <w:rPr>
                                <w:rFonts w:hint="eastAsia"/>
                                <w:sz w:val="24"/>
                              </w:rPr>
                              <w:sym w:font="Wingdings" w:char="00FE"/>
                            </w:r>
                            <w:r>
                              <w:rPr>
                                <w:rFonts w:hint="eastAsia"/>
                                <w:sz w:val="24"/>
                              </w:rPr>
                              <w:t>样品</w:t>
                            </w:r>
                          </w:p>
                          <w:p>
                            <w:pPr>
                              <w:rPr>
                                <w:sz w:val="24"/>
                              </w:rPr>
                            </w:pPr>
                            <w:r>
                              <w:rPr>
                                <w:rFonts w:hint="eastAsia"/>
                                <w:sz w:val="28"/>
                                <w:szCs w:val="28"/>
                              </w:rPr>
                              <w:t xml:space="preserve">         </w:t>
                            </w:r>
                            <w:r>
                              <w:rPr>
                                <w:rFonts w:hint="eastAsia"/>
                                <w:sz w:val="24"/>
                              </w:rPr>
                              <w:t xml:space="preserve"> </w:t>
                            </w:r>
                            <w:r>
                              <w:rPr>
                                <w:rFonts w:hint="eastAsia"/>
                                <w:sz w:val="28"/>
                                <w:szCs w:val="28"/>
                              </w:rPr>
                              <w:t xml:space="preserve">   </w:t>
                            </w:r>
                          </w:p>
                          <w:p>
                            <w:pPr>
                              <w:rPr>
                                <w:sz w:val="24"/>
                              </w:rPr>
                            </w:pPr>
                            <w:r>
                              <w:rPr>
                                <w:rFonts w:hint="eastAsia"/>
                                <w:sz w:val="24"/>
                              </w:rPr>
                              <w:t xml:space="preserve">              </w:t>
                            </w:r>
                          </w:p>
                        </w:txbxContent>
                      </v:textbox>
                    </v:shape>
                  </w:pict>
                </mc:Fallback>
              </mc:AlternateContent>
            </w:r>
            <w:r>
              <w:rPr>
                <w:rFonts w:hint="eastAsia"/>
                <w:sz w:val="24"/>
              </w:rPr>
              <mc:AlternateContent>
                <mc:Choice Requires="wps">
                  <w:drawing>
                    <wp:anchor distT="0" distB="0" distL="114300" distR="114300" simplePos="0" relativeHeight="251662336" behindDoc="0" locked="0" layoutInCell="1" allowOverlap="1">
                      <wp:simplePos x="0" y="0"/>
                      <wp:positionH relativeFrom="column">
                        <wp:posOffset>2174875</wp:posOffset>
                      </wp:positionH>
                      <wp:positionV relativeFrom="paragraph">
                        <wp:posOffset>271780</wp:posOffset>
                      </wp:positionV>
                      <wp:extent cx="977900" cy="297180"/>
                      <wp:effectExtent l="0" t="0" r="0" b="0"/>
                      <wp:wrapNone/>
                      <wp:docPr id="6" name="Text Box 88"/>
                      <wp:cNvGraphicFramePr/>
                      <a:graphic xmlns:a="http://schemas.openxmlformats.org/drawingml/2006/main">
                        <a:graphicData uri="http://schemas.microsoft.com/office/word/2010/wordprocessingShape">
                          <wps:wsp>
                            <wps:cNvSpPr txBox="1">
                              <a:spLocks noChangeArrowheads="1"/>
                            </wps:cNvSpPr>
                            <wps:spPr bwMode="auto">
                              <a:xfrm>
                                <a:off x="0" y="0"/>
                                <a:ext cx="977900" cy="297180"/>
                              </a:xfrm>
                              <a:prstGeom prst="rect">
                                <a:avLst/>
                              </a:prstGeom>
                              <a:noFill/>
                              <a:ln>
                                <a:noFill/>
                              </a:ln>
                            </wps:spPr>
                            <wps:txbx>
                              <w:txbxContent>
                                <w:p>
                                  <w:pPr>
                                    <w:ind w:firstLine="360" w:firstLineChars="150"/>
                                  </w:pPr>
                                  <w:r>
                                    <w:rPr>
                                      <w:rFonts w:hint="eastAsia"/>
                                      <w:sz w:val="24"/>
                                    </w:rPr>
                                    <w:sym w:font="Wingdings" w:char="00A8"/>
                                  </w:r>
                                  <w:r>
                                    <w:rPr>
                                      <w:rFonts w:hint="eastAsia"/>
                                    </w:rPr>
                                    <w:t>其他</w:t>
                                  </w:r>
                                </w:p>
                              </w:txbxContent>
                            </wps:txbx>
                            <wps:bodyPr rot="0" vert="horz" wrap="square" lIns="91440" tIns="45720" rIns="91440" bIns="45720" anchor="t" anchorCtr="0" upright="1">
                              <a:noAutofit/>
                            </wps:bodyPr>
                          </wps:wsp>
                        </a:graphicData>
                      </a:graphic>
                    </wp:anchor>
                  </w:drawing>
                </mc:Choice>
                <mc:Fallback>
                  <w:pict>
                    <v:shape id="Text Box 88" o:spid="_x0000_s1026" o:spt="202" type="#_x0000_t202" style="position:absolute;left:0pt;margin-left:171.25pt;margin-top:21.4pt;height:23.4pt;width:77pt;z-index:251662336;mso-width-relative:page;mso-height-relative:page;" filled="f" stroked="f" coordsize="21600,21600" o:gfxdata="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4CLKbWAAAACQEAAA8AAAAAAAAAAQAgAAAAIgAAAGRy&#10;cy9kb3ducmV2LnhtbFBLAQIUABQAAAAIAIdO4kBqZ7HfBwIAABQEAAAOAAAAAAAAAAEAIAAAACUB&#10;AABkcnMvZTJvRG9jLnhtbFBLBQYAAAAABgAGAFkBAACeBQAAAAA=&#10;">
                      <v:fill on="f" focussize="0,0"/>
                      <v:stroke on="f"/>
                      <v:imagedata o:title=""/>
                      <o:lock v:ext="edit" aspectratio="f"/>
                      <v:textbox>
                        <w:txbxContent>
                          <w:p>
                            <w:pPr>
                              <w:ind w:firstLine="360" w:firstLineChars="150"/>
                            </w:pPr>
                            <w:r>
                              <w:rPr>
                                <w:rFonts w:hint="eastAsia"/>
                                <w:sz w:val="24"/>
                              </w:rPr>
                              <w:sym w:font="Wingdings" w:char="00A8"/>
                            </w:r>
                            <w:r>
                              <w:rPr>
                                <w:rFonts w:hint="eastAsia"/>
                              </w:rPr>
                              <w:t>其他</w:t>
                            </w:r>
                          </w:p>
                        </w:txbxContent>
                      </v:textbox>
                    </v:shape>
                  </w:pict>
                </mc:Fallback>
              </mc:AlternateContent>
            </w:r>
            <w:r>
              <w:rPr>
                <w:rFonts w:hint="eastAsia"/>
                <w:sz w:val="24"/>
              </w:rPr>
              <mc:AlternateContent>
                <mc:Choice Requires="wps">
                  <w:drawing>
                    <wp:anchor distT="0" distB="0" distL="114300" distR="114300" simplePos="0" relativeHeight="251662336" behindDoc="0" locked="0" layoutInCell="1" allowOverlap="1">
                      <wp:simplePos x="0" y="0"/>
                      <wp:positionH relativeFrom="column">
                        <wp:posOffset>756920</wp:posOffset>
                      </wp:positionH>
                      <wp:positionV relativeFrom="paragraph">
                        <wp:posOffset>269875</wp:posOffset>
                      </wp:positionV>
                      <wp:extent cx="914400" cy="644525"/>
                      <wp:effectExtent l="0" t="0" r="0" b="0"/>
                      <wp:wrapNone/>
                      <wp:docPr id="8" name="Text Box 87"/>
                      <wp:cNvGraphicFramePr/>
                      <a:graphic xmlns:a="http://schemas.openxmlformats.org/drawingml/2006/main">
                        <a:graphicData uri="http://schemas.microsoft.com/office/word/2010/wordprocessingShape">
                          <wps:wsp>
                            <wps:cNvSpPr txBox="1">
                              <a:spLocks noChangeArrowheads="1"/>
                            </wps:cNvSpPr>
                            <wps:spPr bwMode="auto">
                              <a:xfrm>
                                <a:off x="0" y="0"/>
                                <a:ext cx="914400" cy="644525"/>
                              </a:xfrm>
                              <a:prstGeom prst="rect">
                                <a:avLst/>
                              </a:prstGeom>
                              <a:noFill/>
                              <a:ln>
                                <a:noFill/>
                              </a:ln>
                            </wps:spPr>
                            <wps:txbx>
                              <w:txbxContent>
                                <w:p>
                                  <w:r>
                                    <w:rPr>
                                      <w:rFonts w:hint="eastAsia"/>
                                      <w:sz w:val="24"/>
                                    </w:rPr>
                                    <w:sym w:font="Wingdings" w:char="00FE"/>
                                  </w:r>
                                  <w:r>
                                    <w:rPr>
                                      <w:rFonts w:hint="eastAsia"/>
                                    </w:rPr>
                                    <w:t>尺寸图</w:t>
                                  </w:r>
                                </w:p>
                              </w:txbxContent>
                            </wps:txbx>
                            <wps:bodyPr rot="0" vert="horz" wrap="square" lIns="91440" tIns="45720" rIns="91440" bIns="45720" anchor="t" anchorCtr="0" upright="1">
                              <a:noAutofit/>
                            </wps:bodyPr>
                          </wps:wsp>
                        </a:graphicData>
                      </a:graphic>
                    </wp:anchor>
                  </w:drawing>
                </mc:Choice>
                <mc:Fallback>
                  <w:pict>
                    <v:shape id="Text Box 87" o:spid="_x0000_s1026" o:spt="202" type="#_x0000_t202" style="position:absolute;left:0pt;margin-left:59.6pt;margin-top:21.25pt;height:50.75pt;width:72pt;z-index:251662336;mso-width-relative:page;mso-height-relative:page;" filled="f" stroked="f" coordsize="21600,21600" o:gfxdata="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e+5cP1gAAAAoBAAAPAAAAAAAAAAEAIAAAACIAAABkcnMv&#10;ZG93bnJldi54bWxQSwECFAAUAAAACACHTuJAlKoBtwUCAAAUBAAADgAAAAAAAAABACAAAAAlAQAA&#10;ZHJzL2Uyb0RvYy54bWxQSwUGAAAAAAYABgBZAQAAnAUAAAAA&#10;">
                      <v:fill on="f" focussize="0,0"/>
                      <v:stroke on="f"/>
                      <v:imagedata o:title=""/>
                      <o:lock v:ext="edit" aspectratio="f"/>
                      <v:textbox>
                        <w:txbxContent>
                          <w:p>
                            <w:r>
                              <w:rPr>
                                <w:rFonts w:hint="eastAsia"/>
                                <w:sz w:val="24"/>
                              </w:rPr>
                              <w:sym w:font="Wingdings" w:char="00FE"/>
                            </w:r>
                            <w:r>
                              <w:rPr>
                                <w:rFonts w:hint="eastAsia"/>
                              </w:rPr>
                              <w:t>尺寸图</w:t>
                            </w:r>
                          </w:p>
                        </w:txbxContent>
                      </v:textbox>
                    </v:shape>
                  </w:pict>
                </mc:Fallback>
              </mc:AlternateContent>
            </w:r>
          </w:p>
        </w:tc>
        <w:tc>
          <w:tcPr>
            <w:tcW w:w="944" w:type="dxa"/>
            <w:vMerge w:val="continue"/>
            <w:vAlign w:val="center"/>
          </w:tcPr>
          <w:p>
            <w:pPr>
              <w:jc w:val="center"/>
              <w:rPr>
                <w:sz w:val="24"/>
              </w:rPr>
            </w:pPr>
          </w:p>
        </w:tc>
        <w:tc>
          <w:tcPr>
            <w:tcW w:w="1305" w:type="dxa"/>
            <w:vAlign w:val="center"/>
          </w:tcPr>
          <w:p>
            <w:pPr>
              <w:jc w:val="center"/>
              <w:rPr>
                <w:sz w:val="24"/>
              </w:rPr>
            </w:pPr>
            <w:r>
              <w:rPr>
                <w:rFonts w:hint="eastAsia"/>
                <w:sz w:val="24"/>
              </w:rPr>
              <w:t>MAJ严重</w:t>
            </w:r>
          </w:p>
        </w:tc>
        <w:tc>
          <w:tcPr>
            <w:tcW w:w="1215" w:type="dxa"/>
            <w:vAlign w:val="center"/>
          </w:tcPr>
          <w:p>
            <w:pPr>
              <w:jc w:val="center"/>
              <w:rPr>
                <w:rFonts w:hint="eastAsia" w:eastAsia="宋体"/>
                <w:sz w:val="24"/>
                <w:lang w:val="en-US" w:eastAsia="zh-CN"/>
              </w:rPr>
            </w:pPr>
          </w:p>
        </w:tc>
        <w:tc>
          <w:tcPr>
            <w:tcW w:w="1091" w:type="dxa"/>
            <w:vAlign w:val="center"/>
          </w:tcPr>
          <w:p>
            <w:pPr>
              <w:jc w:val="center"/>
              <w:rPr>
                <w:rFonts w:hint="eastAsia" w:eastAsia="宋体"/>
                <w:sz w:val="24"/>
                <w:lang w:val="en-US" w:eastAsia="zh-CN"/>
              </w:rPr>
            </w:pPr>
          </w:p>
        </w:tc>
        <w:tc>
          <w:tcPr>
            <w:tcW w:w="1357" w:type="dxa"/>
            <w:vAlign w:val="center"/>
          </w:tcPr>
          <w:p>
            <w:pPr>
              <w:jc w:val="center"/>
              <w:rPr>
                <w:rFonts w:hint="eastAsia" w:eastAsia="宋体"/>
                <w:color w:val="FF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83" w:type="dxa"/>
            <w:gridSpan w:val="3"/>
            <w:vMerge w:val="continue"/>
            <w:vAlign w:val="center"/>
          </w:tcPr>
          <w:p>
            <w:pPr>
              <w:jc w:val="center"/>
              <w:rPr>
                <w:sz w:val="24"/>
              </w:rPr>
            </w:pPr>
          </w:p>
        </w:tc>
        <w:tc>
          <w:tcPr>
            <w:tcW w:w="944" w:type="dxa"/>
            <w:vMerge w:val="continue"/>
            <w:vAlign w:val="center"/>
          </w:tcPr>
          <w:p>
            <w:pPr>
              <w:widowControl/>
              <w:jc w:val="center"/>
              <w:rPr>
                <w:sz w:val="24"/>
              </w:rPr>
            </w:pPr>
          </w:p>
        </w:tc>
        <w:tc>
          <w:tcPr>
            <w:tcW w:w="1305" w:type="dxa"/>
            <w:vAlign w:val="center"/>
          </w:tcPr>
          <w:p>
            <w:pPr>
              <w:jc w:val="center"/>
              <w:rPr>
                <w:sz w:val="24"/>
              </w:rPr>
            </w:pPr>
            <w:r>
              <w:rPr>
                <w:rFonts w:hint="eastAsia"/>
                <w:sz w:val="24"/>
              </w:rPr>
              <w:t>MIN轻微</w:t>
            </w:r>
          </w:p>
        </w:tc>
        <w:tc>
          <w:tcPr>
            <w:tcW w:w="1215" w:type="dxa"/>
            <w:vAlign w:val="center"/>
          </w:tcPr>
          <w:p>
            <w:pPr>
              <w:jc w:val="center"/>
              <w:rPr>
                <w:rFonts w:hint="eastAsia" w:eastAsia="宋体"/>
                <w:sz w:val="24"/>
                <w:lang w:val="en-US" w:eastAsia="zh-CN"/>
              </w:rPr>
            </w:pPr>
          </w:p>
        </w:tc>
        <w:tc>
          <w:tcPr>
            <w:tcW w:w="1091" w:type="dxa"/>
            <w:vAlign w:val="center"/>
          </w:tcPr>
          <w:p>
            <w:pPr>
              <w:jc w:val="center"/>
              <w:rPr>
                <w:rFonts w:hint="eastAsia" w:eastAsia="宋体"/>
                <w:sz w:val="24"/>
                <w:lang w:val="en-US" w:eastAsia="zh-CN"/>
              </w:rPr>
            </w:pPr>
          </w:p>
        </w:tc>
        <w:tc>
          <w:tcPr>
            <w:tcW w:w="1357" w:type="dxa"/>
            <w:vAlign w:val="center"/>
          </w:tcPr>
          <w:p>
            <w:pPr>
              <w:jc w:val="center"/>
              <w:rPr>
                <w:rFonts w:hint="eastAsia" w:eastAsia="宋体"/>
                <w:color w:val="FF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48" w:type="dxa"/>
            <w:gridSpan w:val="2"/>
            <w:vAlign w:val="center"/>
          </w:tcPr>
          <w:p>
            <w:pPr>
              <w:spacing w:line="400" w:lineRule="exact"/>
              <w:jc w:val="center"/>
              <w:rPr>
                <w:sz w:val="24"/>
              </w:rPr>
            </w:pPr>
            <w:r>
              <w:rPr>
                <w:rFonts w:hint="eastAsia"/>
                <w:sz w:val="24"/>
              </w:rPr>
              <w:t>检验项目</w:t>
            </w:r>
          </w:p>
        </w:tc>
        <w:tc>
          <w:tcPr>
            <w:tcW w:w="5884" w:type="dxa"/>
            <w:gridSpan w:val="3"/>
            <w:vAlign w:val="center"/>
          </w:tcPr>
          <w:p>
            <w:pPr>
              <w:spacing w:line="400" w:lineRule="exact"/>
              <w:jc w:val="center"/>
              <w:rPr>
                <w:sz w:val="24"/>
              </w:rPr>
            </w:pPr>
            <w:r>
              <w:rPr>
                <w:rFonts w:hint="eastAsia"/>
                <w:sz w:val="24"/>
              </w:rPr>
              <w:t>检验结果</w:t>
            </w:r>
          </w:p>
        </w:tc>
        <w:tc>
          <w:tcPr>
            <w:tcW w:w="1215" w:type="dxa"/>
            <w:vAlign w:val="center"/>
          </w:tcPr>
          <w:p>
            <w:pPr>
              <w:jc w:val="center"/>
              <w:rPr>
                <w:sz w:val="24"/>
              </w:rPr>
            </w:pPr>
            <w:r>
              <w:rPr>
                <w:rFonts w:hint="eastAsia"/>
                <w:sz w:val="24"/>
              </w:rPr>
              <w:t>CRI</w:t>
            </w:r>
          </w:p>
        </w:tc>
        <w:tc>
          <w:tcPr>
            <w:tcW w:w="1091" w:type="dxa"/>
            <w:vAlign w:val="center"/>
          </w:tcPr>
          <w:p>
            <w:pPr>
              <w:jc w:val="center"/>
              <w:rPr>
                <w:sz w:val="24"/>
              </w:rPr>
            </w:pPr>
            <w:r>
              <w:rPr>
                <w:rFonts w:hint="eastAsia"/>
                <w:sz w:val="24"/>
              </w:rPr>
              <w:t>MAJ</w:t>
            </w:r>
          </w:p>
        </w:tc>
        <w:tc>
          <w:tcPr>
            <w:tcW w:w="1357" w:type="dxa"/>
            <w:vAlign w:val="center"/>
          </w:tcPr>
          <w:p>
            <w:pPr>
              <w:jc w:val="center"/>
              <w:rPr>
                <w:sz w:val="24"/>
              </w:rPr>
            </w:pPr>
            <w:r>
              <w:rPr>
                <w:rFonts w:hint="eastAsia"/>
                <w:sz w:val="24"/>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1148" w:type="dxa"/>
            <w:gridSpan w:val="2"/>
            <w:vMerge w:val="restart"/>
            <w:vAlign w:val="center"/>
          </w:tcPr>
          <w:p>
            <w:pPr>
              <w:spacing w:line="400" w:lineRule="exact"/>
              <w:jc w:val="center"/>
              <w:rPr>
                <w:sz w:val="28"/>
                <w:szCs w:val="28"/>
              </w:rPr>
            </w:pPr>
            <w:r>
              <w:rPr>
                <w:rFonts w:hint="eastAsia"/>
                <w:sz w:val="28"/>
                <w:szCs w:val="28"/>
              </w:rPr>
              <w:t>外观</w:t>
            </w:r>
          </w:p>
        </w:tc>
        <w:tc>
          <w:tcPr>
            <w:tcW w:w="5884" w:type="dxa"/>
            <w:gridSpan w:val="3"/>
            <w:vAlign w:val="center"/>
          </w:tcPr>
          <w:p>
            <w:pPr>
              <w:spacing w:line="300" w:lineRule="auto"/>
              <w:ind w:left="-122" w:leftChars="-58" w:firstLine="107" w:firstLineChars="51"/>
              <w:rPr>
                <w:rFonts w:hint="eastAsia" w:ascii="Times New Roman" w:hAnsi="Times New Roman" w:eastAsia="宋体" w:cs="Times New Roman"/>
                <w:kern w:val="2"/>
                <w:sz w:val="21"/>
                <w:szCs w:val="24"/>
                <w:lang w:val="en-US" w:eastAsia="zh-CN" w:bidi="ar-SA"/>
              </w:rPr>
            </w:pPr>
            <w:r>
              <w:rPr>
                <w:rFonts w:hint="eastAsia"/>
              </w:rPr>
              <w:t>1、</w:t>
            </w:r>
            <w:r>
              <w:rPr>
                <w:rFonts w:hint="eastAsia"/>
                <w:lang w:eastAsia="zh-CN"/>
              </w:rPr>
              <w:t>机器</w:t>
            </w:r>
            <w:r>
              <w:rPr>
                <w:rFonts w:hint="eastAsia"/>
              </w:rPr>
              <w:t>表面及线材是否有刮花、划伤、</w:t>
            </w:r>
            <w:r>
              <w:rPr>
                <w:rFonts w:hint="eastAsia"/>
                <w:lang w:eastAsia="zh-CN"/>
              </w:rPr>
              <w:t>漏打螺丝</w:t>
            </w:r>
            <w:r>
              <w:rPr>
                <w:rFonts w:hint="eastAsia"/>
              </w:rPr>
              <w:t>等不良现象。</w:t>
            </w:r>
          </w:p>
        </w:tc>
        <w:tc>
          <w:tcPr>
            <w:tcW w:w="1215" w:type="dxa"/>
            <w:vAlign w:val="center"/>
          </w:tcPr>
          <w:p>
            <w:pPr>
              <w:jc w:val="center"/>
              <w:rPr>
                <w:rFonts w:hint="eastAsia" w:eastAsia="宋体"/>
                <w:sz w:val="24"/>
                <w:szCs w:val="24"/>
                <w:lang w:val="en-US" w:eastAsia="zh-CN"/>
              </w:rPr>
            </w:pPr>
          </w:p>
        </w:tc>
        <w:tc>
          <w:tcPr>
            <w:tcW w:w="1091" w:type="dxa"/>
            <w:vAlign w:val="center"/>
          </w:tcPr>
          <w:p>
            <w:pPr>
              <w:jc w:val="center"/>
              <w:rPr>
                <w:rFonts w:hint="eastAsia" w:eastAsia="宋体"/>
                <w:sz w:val="24"/>
                <w:szCs w:val="24"/>
                <w:lang w:val="en-US" w:eastAsia="zh-CN"/>
              </w:rPr>
            </w:pPr>
          </w:p>
        </w:tc>
        <w:tc>
          <w:tcPr>
            <w:tcW w:w="1357" w:type="dxa"/>
            <w:vAlign w:val="center"/>
          </w:tcPr>
          <w:p>
            <w:pPr>
              <w:jc w:val="center"/>
              <w:rPr>
                <w:rFonts w:hint="eastAsia"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1148" w:type="dxa"/>
            <w:gridSpan w:val="2"/>
            <w:vMerge w:val="continue"/>
            <w:vAlign w:val="center"/>
          </w:tcPr>
          <w:p>
            <w:pPr>
              <w:spacing w:line="400" w:lineRule="exact"/>
              <w:jc w:val="center"/>
              <w:rPr>
                <w:sz w:val="28"/>
                <w:szCs w:val="28"/>
              </w:rPr>
            </w:pPr>
          </w:p>
        </w:tc>
        <w:tc>
          <w:tcPr>
            <w:tcW w:w="5884" w:type="dxa"/>
            <w:gridSpan w:val="3"/>
            <w:vAlign w:val="center"/>
          </w:tcPr>
          <w:p>
            <w:pPr>
              <w:spacing w:line="300" w:lineRule="auto"/>
              <w:ind w:left="-58" w:leftChars="0"/>
              <w:rPr>
                <w:rFonts w:hint="eastAsia" w:ascii="Times New Roman" w:hAnsi="Times New Roman" w:eastAsia="宋体" w:cs="Times New Roman"/>
                <w:kern w:val="2"/>
                <w:sz w:val="21"/>
                <w:szCs w:val="24"/>
                <w:lang w:val="en-US" w:eastAsia="zh-CN" w:bidi="ar-SA"/>
              </w:rPr>
            </w:pPr>
            <w:r>
              <w:rPr>
                <w:rFonts w:hint="eastAsia"/>
              </w:rPr>
              <w:t>2、机身</w:t>
            </w:r>
            <w:r>
              <w:rPr>
                <w:rFonts w:hint="eastAsia"/>
                <w:lang w:eastAsia="zh-CN"/>
              </w:rPr>
              <w:t>是否变形、残缺</w:t>
            </w:r>
            <w:r>
              <w:rPr>
                <w:rFonts w:hint="eastAsia"/>
              </w:rPr>
              <w:t>。</w:t>
            </w:r>
          </w:p>
        </w:tc>
        <w:tc>
          <w:tcPr>
            <w:tcW w:w="1215" w:type="dxa"/>
            <w:vAlign w:val="center"/>
          </w:tcPr>
          <w:p>
            <w:pPr>
              <w:jc w:val="center"/>
              <w:rPr>
                <w:rFonts w:hint="eastAsia" w:eastAsia="宋体"/>
                <w:sz w:val="24"/>
                <w:szCs w:val="24"/>
                <w:lang w:val="en-US" w:eastAsia="zh-CN"/>
              </w:rPr>
            </w:pPr>
          </w:p>
        </w:tc>
        <w:tc>
          <w:tcPr>
            <w:tcW w:w="1091" w:type="dxa"/>
            <w:vAlign w:val="center"/>
          </w:tcPr>
          <w:p>
            <w:pPr>
              <w:jc w:val="center"/>
              <w:rPr>
                <w:rFonts w:hint="eastAsia" w:eastAsia="宋体"/>
                <w:sz w:val="24"/>
                <w:szCs w:val="24"/>
                <w:lang w:val="en-US" w:eastAsia="zh-CN"/>
              </w:rPr>
            </w:pPr>
          </w:p>
        </w:tc>
        <w:tc>
          <w:tcPr>
            <w:tcW w:w="1357" w:type="dxa"/>
            <w:vAlign w:val="center"/>
          </w:tcPr>
          <w:p>
            <w:pPr>
              <w:jc w:val="center"/>
              <w:rPr>
                <w:rFonts w:hint="eastAsia"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1148" w:type="dxa"/>
            <w:gridSpan w:val="2"/>
            <w:vMerge w:val="continue"/>
            <w:vAlign w:val="center"/>
          </w:tcPr>
          <w:p>
            <w:pPr>
              <w:spacing w:line="400" w:lineRule="exact"/>
              <w:jc w:val="center"/>
              <w:rPr>
                <w:sz w:val="28"/>
                <w:szCs w:val="28"/>
              </w:rPr>
            </w:pPr>
          </w:p>
        </w:tc>
        <w:tc>
          <w:tcPr>
            <w:tcW w:w="5884" w:type="dxa"/>
            <w:gridSpan w:val="3"/>
            <w:vAlign w:val="center"/>
          </w:tcPr>
          <w:p>
            <w:pPr>
              <w:spacing w:line="300" w:lineRule="auto"/>
              <w:ind w:left="-58" w:leftChars="0"/>
              <w:rPr>
                <w:rFonts w:hint="eastAsia" w:ascii="Times New Roman" w:hAnsi="Times New Roman" w:eastAsia="宋体" w:cs="Times New Roman"/>
                <w:kern w:val="2"/>
                <w:sz w:val="21"/>
                <w:szCs w:val="24"/>
                <w:lang w:val="en-US" w:eastAsia="zh-CN" w:bidi="ar-SA"/>
              </w:rPr>
            </w:pPr>
            <w:r>
              <w:rPr>
                <w:rFonts w:hint="eastAsia"/>
              </w:rPr>
              <w:t>3</w:t>
            </w:r>
            <w:r>
              <w:rPr>
                <w:rFonts w:hint="eastAsia"/>
                <w:lang w:eastAsia="zh-CN"/>
              </w:rPr>
              <w:t>、参数标、标面、警示卡是否完整、有无贴反贴错漏贴现象</w:t>
            </w:r>
            <w:r>
              <w:rPr>
                <w:rFonts w:hint="eastAsia"/>
              </w:rPr>
              <w:t>。</w:t>
            </w:r>
          </w:p>
        </w:tc>
        <w:tc>
          <w:tcPr>
            <w:tcW w:w="1215" w:type="dxa"/>
            <w:vAlign w:val="center"/>
          </w:tcPr>
          <w:p>
            <w:pPr>
              <w:jc w:val="center"/>
              <w:rPr>
                <w:rFonts w:hint="eastAsia" w:eastAsia="宋体"/>
                <w:sz w:val="24"/>
                <w:szCs w:val="24"/>
                <w:lang w:val="en-US" w:eastAsia="zh-CN"/>
              </w:rPr>
            </w:pPr>
          </w:p>
        </w:tc>
        <w:tc>
          <w:tcPr>
            <w:tcW w:w="1091" w:type="dxa"/>
            <w:vAlign w:val="center"/>
          </w:tcPr>
          <w:p>
            <w:pPr>
              <w:jc w:val="center"/>
              <w:rPr>
                <w:rFonts w:hint="eastAsia" w:eastAsia="宋体"/>
                <w:sz w:val="24"/>
                <w:szCs w:val="24"/>
                <w:lang w:val="en-US" w:eastAsia="zh-CN"/>
              </w:rPr>
            </w:pPr>
          </w:p>
        </w:tc>
        <w:tc>
          <w:tcPr>
            <w:tcW w:w="1357" w:type="dxa"/>
            <w:vAlign w:val="center"/>
          </w:tcPr>
          <w:p>
            <w:pPr>
              <w:jc w:val="center"/>
              <w:rPr>
                <w:rFonts w:hint="eastAsia"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1148" w:type="dxa"/>
            <w:gridSpan w:val="2"/>
            <w:vMerge w:val="continue"/>
            <w:vAlign w:val="center"/>
          </w:tcPr>
          <w:p>
            <w:pPr>
              <w:spacing w:line="400" w:lineRule="exact"/>
              <w:jc w:val="center"/>
              <w:rPr>
                <w:sz w:val="28"/>
                <w:szCs w:val="28"/>
              </w:rPr>
            </w:pPr>
          </w:p>
        </w:tc>
        <w:tc>
          <w:tcPr>
            <w:tcW w:w="5884" w:type="dxa"/>
            <w:gridSpan w:val="3"/>
            <w:vAlign w:val="center"/>
          </w:tcPr>
          <w:p>
            <w:pPr>
              <w:spacing w:line="300" w:lineRule="auto"/>
              <w:ind w:left="-58" w:leftChars="0"/>
              <w:rPr>
                <w:rFonts w:hint="eastAsia" w:ascii="Times New Roman" w:hAnsi="Times New Roman" w:eastAsia="宋体" w:cs="Times New Roman"/>
                <w:kern w:val="2"/>
                <w:sz w:val="21"/>
                <w:szCs w:val="24"/>
                <w:lang w:val="en-US" w:eastAsia="zh-CN" w:bidi="ar-SA"/>
              </w:rPr>
            </w:pPr>
            <w:r>
              <w:rPr>
                <w:rFonts w:hint="eastAsia"/>
              </w:rPr>
              <w:t>4、</w:t>
            </w:r>
            <w:r>
              <w:rPr>
                <w:rFonts w:hint="eastAsia"/>
                <w:lang w:eastAsia="zh-CN"/>
              </w:rPr>
              <w:t>显示屏是否有异物，断字体、显示残缺、起翘等问题</w:t>
            </w:r>
          </w:p>
        </w:tc>
        <w:tc>
          <w:tcPr>
            <w:tcW w:w="1215" w:type="dxa"/>
            <w:vAlign w:val="center"/>
          </w:tcPr>
          <w:p>
            <w:pPr>
              <w:jc w:val="center"/>
              <w:rPr>
                <w:rFonts w:hint="eastAsia" w:eastAsia="宋体"/>
                <w:sz w:val="24"/>
                <w:szCs w:val="24"/>
                <w:lang w:val="en-US" w:eastAsia="zh-CN"/>
              </w:rPr>
            </w:pPr>
          </w:p>
        </w:tc>
        <w:tc>
          <w:tcPr>
            <w:tcW w:w="1091" w:type="dxa"/>
            <w:vAlign w:val="center"/>
          </w:tcPr>
          <w:p>
            <w:pPr>
              <w:jc w:val="center"/>
              <w:rPr>
                <w:rFonts w:hint="default" w:eastAsia="宋体"/>
                <w:sz w:val="24"/>
                <w:szCs w:val="24"/>
                <w:lang w:val="en-US" w:eastAsia="zh-CN"/>
              </w:rPr>
            </w:pPr>
          </w:p>
        </w:tc>
        <w:tc>
          <w:tcPr>
            <w:tcW w:w="1357" w:type="dxa"/>
            <w:vAlign w:val="center"/>
          </w:tcPr>
          <w:p>
            <w:pPr>
              <w:jc w:val="center"/>
              <w:rPr>
                <w:rFonts w:hint="eastAsia"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1148" w:type="dxa"/>
            <w:gridSpan w:val="2"/>
            <w:vMerge w:val="continue"/>
            <w:vAlign w:val="center"/>
          </w:tcPr>
          <w:p>
            <w:pPr>
              <w:spacing w:line="400" w:lineRule="exact"/>
              <w:jc w:val="center"/>
              <w:rPr>
                <w:sz w:val="28"/>
                <w:szCs w:val="28"/>
              </w:rPr>
            </w:pPr>
          </w:p>
        </w:tc>
        <w:tc>
          <w:tcPr>
            <w:tcW w:w="5884" w:type="dxa"/>
            <w:gridSpan w:val="3"/>
            <w:vAlign w:val="center"/>
          </w:tcPr>
          <w:p>
            <w:pPr>
              <w:spacing w:line="300" w:lineRule="auto"/>
              <w:ind w:left="-58" w:leftChars="0"/>
              <w:rPr>
                <w:rFonts w:hint="eastAsia" w:ascii="Times New Roman" w:hAnsi="Times New Roman" w:eastAsia="宋体" w:cs="Times New Roman"/>
                <w:kern w:val="2"/>
                <w:sz w:val="21"/>
                <w:szCs w:val="24"/>
                <w:lang w:val="en-US" w:eastAsia="zh-CN" w:bidi="ar-SA"/>
              </w:rPr>
            </w:pPr>
            <w:r>
              <w:rPr>
                <w:rFonts w:hint="eastAsia"/>
              </w:rPr>
              <w:t>5、底壳与面壳组装后是否吻合，有无错位</w:t>
            </w:r>
            <w:r>
              <w:rPr>
                <w:rFonts w:hint="eastAsia"/>
                <w:lang w:eastAsia="zh-CN"/>
              </w:rPr>
              <w:t>。</w:t>
            </w:r>
          </w:p>
        </w:tc>
        <w:tc>
          <w:tcPr>
            <w:tcW w:w="1215" w:type="dxa"/>
            <w:vAlign w:val="center"/>
          </w:tcPr>
          <w:p>
            <w:pPr>
              <w:jc w:val="center"/>
              <w:rPr>
                <w:rFonts w:hint="eastAsia" w:eastAsia="宋体"/>
                <w:sz w:val="24"/>
                <w:szCs w:val="24"/>
                <w:lang w:val="en-US" w:eastAsia="zh-CN"/>
              </w:rPr>
            </w:pPr>
          </w:p>
        </w:tc>
        <w:tc>
          <w:tcPr>
            <w:tcW w:w="1091" w:type="dxa"/>
            <w:vAlign w:val="center"/>
          </w:tcPr>
          <w:p>
            <w:pPr>
              <w:jc w:val="center"/>
              <w:rPr>
                <w:rFonts w:hint="eastAsia" w:eastAsia="宋体"/>
                <w:sz w:val="24"/>
                <w:szCs w:val="24"/>
                <w:lang w:val="en-US" w:eastAsia="zh-CN"/>
              </w:rPr>
            </w:pPr>
          </w:p>
        </w:tc>
        <w:tc>
          <w:tcPr>
            <w:tcW w:w="1357" w:type="dxa"/>
            <w:vAlign w:val="center"/>
          </w:tcPr>
          <w:p>
            <w:pPr>
              <w:jc w:val="center"/>
              <w:rPr>
                <w:rFonts w:hint="eastAsia"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1148" w:type="dxa"/>
            <w:gridSpan w:val="2"/>
            <w:vMerge w:val="continue"/>
            <w:vAlign w:val="center"/>
          </w:tcPr>
          <w:p>
            <w:pPr>
              <w:spacing w:line="400" w:lineRule="exact"/>
              <w:jc w:val="center"/>
              <w:rPr>
                <w:sz w:val="28"/>
                <w:szCs w:val="28"/>
              </w:rPr>
            </w:pPr>
          </w:p>
        </w:tc>
        <w:tc>
          <w:tcPr>
            <w:tcW w:w="5884" w:type="dxa"/>
            <w:gridSpan w:val="3"/>
            <w:vAlign w:val="center"/>
          </w:tcPr>
          <w:p>
            <w:pPr>
              <w:spacing w:line="300" w:lineRule="auto"/>
              <w:ind w:left="-58" w:leftChars="0"/>
              <w:rPr>
                <w:rFonts w:hint="eastAsia" w:ascii="Times New Roman" w:hAnsi="Times New Roman" w:eastAsia="宋体" w:cs="Times New Roman"/>
                <w:kern w:val="2"/>
                <w:sz w:val="21"/>
                <w:szCs w:val="24"/>
                <w:lang w:val="en-US" w:eastAsia="zh-CN" w:bidi="ar-SA"/>
              </w:rPr>
            </w:pPr>
            <w:r>
              <w:rPr>
                <w:rFonts w:hint="eastAsia" w:ascii="宋体" w:hAnsi="宋体"/>
                <w:szCs w:val="21"/>
              </w:rPr>
              <w:t>6、</w:t>
            </w:r>
            <w:r>
              <w:rPr>
                <w:rFonts w:hint="eastAsia" w:ascii="宋体" w:hAnsi="宋体"/>
                <w:szCs w:val="21"/>
                <w:lang w:eastAsia="zh-CN"/>
              </w:rPr>
              <w:t>是否能正常通电、有无功率显示</w:t>
            </w:r>
          </w:p>
        </w:tc>
        <w:tc>
          <w:tcPr>
            <w:tcW w:w="1215" w:type="dxa"/>
            <w:vAlign w:val="center"/>
          </w:tcPr>
          <w:p>
            <w:pPr>
              <w:jc w:val="center"/>
              <w:rPr>
                <w:rFonts w:hint="eastAsia" w:eastAsia="宋体"/>
                <w:sz w:val="24"/>
                <w:szCs w:val="24"/>
                <w:lang w:val="en-US" w:eastAsia="zh-CN"/>
              </w:rPr>
            </w:pPr>
          </w:p>
        </w:tc>
        <w:tc>
          <w:tcPr>
            <w:tcW w:w="1091" w:type="dxa"/>
            <w:vAlign w:val="center"/>
          </w:tcPr>
          <w:p>
            <w:pPr>
              <w:jc w:val="center"/>
              <w:rPr>
                <w:rFonts w:hint="eastAsia" w:eastAsia="宋体"/>
                <w:sz w:val="24"/>
                <w:szCs w:val="24"/>
                <w:lang w:val="en-US" w:eastAsia="zh-CN"/>
              </w:rPr>
            </w:pPr>
          </w:p>
        </w:tc>
        <w:tc>
          <w:tcPr>
            <w:tcW w:w="1357" w:type="dxa"/>
            <w:vAlign w:val="center"/>
          </w:tcPr>
          <w:p>
            <w:pPr>
              <w:jc w:val="center"/>
              <w:rPr>
                <w:rFonts w:hint="eastAsia"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1148" w:type="dxa"/>
            <w:gridSpan w:val="2"/>
            <w:vMerge w:val="restart"/>
            <w:vAlign w:val="center"/>
          </w:tcPr>
          <w:p>
            <w:pPr>
              <w:spacing w:line="400" w:lineRule="exact"/>
              <w:jc w:val="center"/>
              <w:rPr>
                <w:b w:val="0"/>
                <w:bCs w:val="0"/>
                <w:sz w:val="28"/>
                <w:szCs w:val="28"/>
              </w:rPr>
            </w:pPr>
            <w:r>
              <w:rPr>
                <w:rFonts w:hint="eastAsia"/>
                <w:b w:val="0"/>
                <w:bCs w:val="0"/>
                <w:sz w:val="28"/>
                <w:szCs w:val="28"/>
              </w:rPr>
              <w:t>功能参数</w:t>
            </w:r>
          </w:p>
        </w:tc>
        <w:tc>
          <w:tcPr>
            <w:tcW w:w="5884" w:type="dxa"/>
            <w:gridSpan w:val="3"/>
            <w:vAlign w:val="center"/>
          </w:tcPr>
          <w:p>
            <w:pPr>
              <w:jc w:val="both"/>
              <w:rPr>
                <w:rFonts w:hint="default" w:ascii="宋体" w:hAnsi="宋体" w:eastAsia="宋体" w:cs="宋体"/>
                <w:b w:val="0"/>
                <w:bCs w:val="0"/>
                <w:color w:val="000000"/>
                <w:sz w:val="21"/>
                <w:szCs w:val="21"/>
                <w:lang w:val="en-US" w:eastAsia="zh-CN"/>
              </w:rPr>
            </w:pPr>
            <w:r>
              <w:rPr>
                <w:rFonts w:hint="eastAsia"/>
                <w:b w:val="0"/>
                <w:bCs w:val="0"/>
                <w:sz w:val="21"/>
                <w:szCs w:val="21"/>
                <w:lang w:val="en-US" w:eastAsia="zh-CN"/>
              </w:rPr>
              <w:t>1、</w:t>
            </w:r>
            <w:r>
              <w:rPr>
                <w:rFonts w:hint="eastAsia"/>
                <w:b w:val="0"/>
                <w:bCs w:val="0"/>
                <w:sz w:val="21"/>
                <w:szCs w:val="21"/>
                <w:lang w:eastAsia="zh-CN"/>
              </w:rPr>
              <w:t>超声波功率</w:t>
            </w:r>
            <w:r>
              <w:rPr>
                <w:rFonts w:hint="eastAsia"/>
                <w:b w:val="0"/>
                <w:bCs w:val="0"/>
                <w:sz w:val="21"/>
                <w:szCs w:val="21"/>
                <w:lang w:val="en-US" w:eastAsia="zh-CN"/>
              </w:rPr>
              <w:t xml:space="preserve"> (     )W正负20%</w:t>
            </w:r>
          </w:p>
        </w:tc>
        <w:tc>
          <w:tcPr>
            <w:tcW w:w="1215" w:type="dxa"/>
            <w:vAlign w:val="center"/>
          </w:tcPr>
          <w:p>
            <w:pPr>
              <w:jc w:val="center"/>
              <w:rPr>
                <w:sz w:val="24"/>
                <w:szCs w:val="24"/>
              </w:rPr>
            </w:pPr>
          </w:p>
        </w:tc>
        <w:tc>
          <w:tcPr>
            <w:tcW w:w="1091" w:type="dxa"/>
            <w:vAlign w:val="center"/>
          </w:tcPr>
          <w:p>
            <w:pPr>
              <w:jc w:val="center"/>
              <w:rPr>
                <w:sz w:val="24"/>
                <w:szCs w:val="24"/>
              </w:rPr>
            </w:pPr>
          </w:p>
        </w:tc>
        <w:tc>
          <w:tcPr>
            <w:tcW w:w="1357"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1148" w:type="dxa"/>
            <w:gridSpan w:val="2"/>
            <w:vMerge w:val="continue"/>
            <w:vAlign w:val="center"/>
          </w:tcPr>
          <w:p>
            <w:pPr>
              <w:spacing w:line="400" w:lineRule="exact"/>
              <w:jc w:val="center"/>
              <w:rPr>
                <w:b w:val="0"/>
                <w:bCs w:val="0"/>
                <w:sz w:val="28"/>
                <w:szCs w:val="28"/>
              </w:rPr>
            </w:pPr>
          </w:p>
        </w:tc>
        <w:tc>
          <w:tcPr>
            <w:tcW w:w="5884" w:type="dxa"/>
            <w:gridSpan w:val="3"/>
            <w:vAlign w:val="center"/>
          </w:tcPr>
          <w:p>
            <w:pPr>
              <w:jc w:val="both"/>
              <w:rPr>
                <w:rFonts w:hint="default" w:ascii="宋体" w:hAnsi="宋体" w:cs="宋体"/>
                <w:b w:val="0"/>
                <w:bCs w:val="0"/>
                <w:color w:val="000000"/>
                <w:sz w:val="21"/>
                <w:szCs w:val="21"/>
                <w:lang w:val="en-US"/>
              </w:rPr>
            </w:pPr>
            <w:r>
              <w:rPr>
                <w:rFonts w:hint="eastAsia"/>
                <w:b w:val="0"/>
                <w:bCs w:val="0"/>
                <w:sz w:val="21"/>
                <w:szCs w:val="21"/>
                <w:lang w:val="en-US" w:eastAsia="zh-CN"/>
              </w:rPr>
              <w:t>2、</w:t>
            </w:r>
            <w:r>
              <w:rPr>
                <w:rFonts w:hint="eastAsia"/>
                <w:b w:val="0"/>
                <w:bCs w:val="0"/>
                <w:sz w:val="21"/>
                <w:szCs w:val="21"/>
                <w:lang w:eastAsia="zh-CN"/>
              </w:rPr>
              <w:t>加热功率</w:t>
            </w:r>
            <w:r>
              <w:rPr>
                <w:rFonts w:hint="eastAsia"/>
                <w:b w:val="0"/>
                <w:bCs w:val="0"/>
                <w:sz w:val="21"/>
                <w:szCs w:val="21"/>
                <w:lang w:val="en-US" w:eastAsia="zh-CN"/>
              </w:rPr>
              <w:t>(     )W正负20%</w:t>
            </w:r>
          </w:p>
        </w:tc>
        <w:tc>
          <w:tcPr>
            <w:tcW w:w="1215" w:type="dxa"/>
            <w:vAlign w:val="center"/>
          </w:tcPr>
          <w:p>
            <w:pPr>
              <w:jc w:val="center"/>
              <w:rPr>
                <w:rFonts w:ascii="宋体" w:hAnsi="宋体" w:cs="宋体"/>
                <w:color w:val="000000"/>
                <w:sz w:val="24"/>
                <w:szCs w:val="24"/>
              </w:rPr>
            </w:pPr>
          </w:p>
        </w:tc>
        <w:tc>
          <w:tcPr>
            <w:tcW w:w="1091" w:type="dxa"/>
            <w:vAlign w:val="center"/>
          </w:tcPr>
          <w:p>
            <w:pPr>
              <w:jc w:val="center"/>
              <w:rPr>
                <w:sz w:val="24"/>
                <w:szCs w:val="24"/>
              </w:rPr>
            </w:pPr>
          </w:p>
        </w:tc>
        <w:tc>
          <w:tcPr>
            <w:tcW w:w="1357"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1148" w:type="dxa"/>
            <w:gridSpan w:val="2"/>
            <w:vMerge w:val="continue"/>
            <w:vAlign w:val="center"/>
          </w:tcPr>
          <w:p>
            <w:pPr>
              <w:spacing w:line="400" w:lineRule="exact"/>
              <w:jc w:val="center"/>
              <w:rPr>
                <w:b w:val="0"/>
                <w:bCs w:val="0"/>
                <w:sz w:val="28"/>
                <w:szCs w:val="28"/>
              </w:rPr>
            </w:pPr>
          </w:p>
        </w:tc>
        <w:tc>
          <w:tcPr>
            <w:tcW w:w="5884" w:type="dxa"/>
            <w:gridSpan w:val="3"/>
            <w:vAlign w:val="center"/>
          </w:tcPr>
          <w:p>
            <w:pPr>
              <w:spacing w:line="300" w:lineRule="auto"/>
              <w:ind w:left="-58" w:leftChars="0"/>
              <w:jc w:val="both"/>
              <w:rPr>
                <w:rFonts w:hint="eastAsia" w:ascii="Times New Roman" w:hAnsi="Times New Roman" w:eastAsia="宋体" w:cs="Times New Roman"/>
                <w:b w:val="0"/>
                <w:bCs w:val="0"/>
                <w:kern w:val="2"/>
                <w:sz w:val="21"/>
                <w:szCs w:val="21"/>
                <w:lang w:val="en-US" w:eastAsia="zh-CN" w:bidi="ar-SA"/>
              </w:rPr>
            </w:pPr>
            <w:r>
              <w:rPr>
                <w:rFonts w:hint="eastAsia"/>
                <w:b w:val="0"/>
                <w:bCs w:val="0"/>
                <w:sz w:val="21"/>
                <w:szCs w:val="21"/>
                <w:lang w:val="en-US" w:eastAsia="zh-CN"/>
              </w:rPr>
              <w:t>3、震动频率(     )KHZ</w:t>
            </w:r>
          </w:p>
        </w:tc>
        <w:tc>
          <w:tcPr>
            <w:tcW w:w="1215" w:type="dxa"/>
            <w:vAlign w:val="center"/>
          </w:tcPr>
          <w:p>
            <w:pPr>
              <w:jc w:val="center"/>
              <w:rPr>
                <w:rFonts w:ascii="宋体" w:hAnsi="宋体" w:cs="宋体"/>
                <w:color w:val="000000"/>
                <w:sz w:val="24"/>
                <w:szCs w:val="24"/>
              </w:rPr>
            </w:pPr>
          </w:p>
        </w:tc>
        <w:tc>
          <w:tcPr>
            <w:tcW w:w="1091" w:type="dxa"/>
            <w:vAlign w:val="center"/>
          </w:tcPr>
          <w:p>
            <w:pPr>
              <w:jc w:val="center"/>
              <w:rPr>
                <w:sz w:val="24"/>
                <w:szCs w:val="24"/>
              </w:rPr>
            </w:pPr>
          </w:p>
        </w:tc>
        <w:tc>
          <w:tcPr>
            <w:tcW w:w="1357"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1148" w:type="dxa"/>
            <w:gridSpan w:val="2"/>
            <w:vMerge w:val="restart"/>
            <w:vAlign w:val="center"/>
          </w:tcPr>
          <w:p>
            <w:pPr>
              <w:spacing w:line="400" w:lineRule="exact"/>
              <w:jc w:val="center"/>
              <w:rPr>
                <w:rFonts w:hint="eastAsia" w:eastAsia="宋体"/>
                <w:b w:val="0"/>
                <w:bCs w:val="0"/>
                <w:sz w:val="28"/>
                <w:szCs w:val="28"/>
                <w:lang w:eastAsia="zh-CN"/>
              </w:rPr>
            </w:pPr>
            <w:r>
              <w:rPr>
                <w:rFonts w:hint="eastAsia"/>
                <w:b w:val="0"/>
                <w:bCs w:val="0"/>
                <w:sz w:val="28"/>
                <w:szCs w:val="28"/>
                <w:lang w:eastAsia="zh-CN"/>
              </w:rPr>
              <w:t>相关测试</w:t>
            </w:r>
          </w:p>
        </w:tc>
        <w:tc>
          <w:tcPr>
            <w:tcW w:w="5884" w:type="dxa"/>
            <w:gridSpan w:val="3"/>
            <w:vAlign w:val="center"/>
          </w:tcPr>
          <w:p>
            <w:pPr>
              <w:spacing w:line="300" w:lineRule="auto"/>
              <w:ind w:left="-58" w:leftChars="0"/>
              <w:jc w:val="both"/>
              <w:rPr>
                <w:rFonts w:hint="eastAsia"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1、噪音测试</w:t>
            </w:r>
            <w:r>
              <w:rPr>
                <w:rFonts w:hint="eastAsia"/>
                <w:b w:val="0"/>
                <w:bCs w:val="0"/>
                <w:sz w:val="21"/>
                <w:szCs w:val="21"/>
                <w:lang w:val="en-US" w:eastAsia="zh-CN"/>
              </w:rPr>
              <w:t>(     )DB正负20%</w:t>
            </w:r>
          </w:p>
        </w:tc>
        <w:tc>
          <w:tcPr>
            <w:tcW w:w="1215" w:type="dxa"/>
            <w:vAlign w:val="center"/>
          </w:tcPr>
          <w:p>
            <w:pPr>
              <w:jc w:val="center"/>
              <w:rPr>
                <w:rFonts w:ascii="宋体" w:hAnsi="宋体" w:cs="宋体"/>
                <w:color w:val="000000"/>
                <w:sz w:val="24"/>
                <w:szCs w:val="24"/>
              </w:rPr>
            </w:pPr>
          </w:p>
        </w:tc>
        <w:tc>
          <w:tcPr>
            <w:tcW w:w="1091" w:type="dxa"/>
            <w:vAlign w:val="center"/>
          </w:tcPr>
          <w:p>
            <w:pPr>
              <w:jc w:val="center"/>
              <w:rPr>
                <w:sz w:val="24"/>
                <w:szCs w:val="24"/>
              </w:rPr>
            </w:pPr>
          </w:p>
        </w:tc>
        <w:tc>
          <w:tcPr>
            <w:tcW w:w="1357"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1148" w:type="dxa"/>
            <w:gridSpan w:val="2"/>
            <w:vMerge w:val="continue"/>
            <w:vAlign w:val="center"/>
          </w:tcPr>
          <w:p>
            <w:pPr>
              <w:spacing w:line="400" w:lineRule="exact"/>
              <w:jc w:val="center"/>
              <w:rPr>
                <w:rFonts w:hint="eastAsia"/>
                <w:b w:val="0"/>
                <w:bCs w:val="0"/>
                <w:sz w:val="28"/>
                <w:szCs w:val="28"/>
              </w:rPr>
            </w:pPr>
          </w:p>
        </w:tc>
        <w:tc>
          <w:tcPr>
            <w:tcW w:w="5884" w:type="dxa"/>
            <w:gridSpan w:val="3"/>
            <w:vAlign w:val="center"/>
          </w:tcPr>
          <w:p>
            <w:pPr>
              <w:spacing w:line="300" w:lineRule="auto"/>
              <w:ind w:left="-58" w:leftChars="0"/>
              <w:jc w:val="both"/>
              <w:rPr>
                <w:rFonts w:hint="default" w:eastAsia="宋体"/>
                <w:b w:val="0"/>
                <w:bCs w:val="0"/>
                <w:sz w:val="21"/>
                <w:szCs w:val="21"/>
                <w:lang w:val="en-US" w:eastAsia="zh-CN"/>
              </w:rPr>
            </w:pPr>
            <w:r>
              <w:rPr>
                <w:rFonts w:hint="eastAsia"/>
                <w:b w:val="0"/>
                <w:bCs w:val="0"/>
                <w:color w:val="000000"/>
                <w:sz w:val="21"/>
                <w:szCs w:val="21"/>
                <w:lang w:val="en-US" w:eastAsia="zh-CN"/>
              </w:rPr>
              <w:t>2</w:t>
            </w:r>
            <w:r>
              <w:rPr>
                <w:rFonts w:hint="eastAsia"/>
                <w:b w:val="0"/>
                <w:bCs w:val="0"/>
                <w:color w:val="000000"/>
                <w:sz w:val="21"/>
                <w:szCs w:val="21"/>
              </w:rPr>
              <w:t>、</w:t>
            </w:r>
            <w:r>
              <w:rPr>
                <w:rFonts w:hint="eastAsia"/>
                <w:b w:val="0"/>
                <w:bCs w:val="0"/>
                <w:color w:val="000000"/>
                <w:sz w:val="21"/>
                <w:szCs w:val="21"/>
                <w:lang w:eastAsia="zh-CN"/>
              </w:rPr>
              <w:t>接线电阻</w:t>
            </w:r>
          </w:p>
        </w:tc>
        <w:tc>
          <w:tcPr>
            <w:tcW w:w="1215" w:type="dxa"/>
            <w:vAlign w:val="center"/>
          </w:tcPr>
          <w:p>
            <w:pPr>
              <w:jc w:val="center"/>
              <w:rPr>
                <w:rFonts w:hint="eastAsia"/>
                <w:sz w:val="24"/>
                <w:szCs w:val="24"/>
                <w:lang w:val="en-US" w:eastAsia="zh-CN"/>
              </w:rPr>
            </w:pPr>
          </w:p>
        </w:tc>
        <w:tc>
          <w:tcPr>
            <w:tcW w:w="1091" w:type="dxa"/>
            <w:vAlign w:val="center"/>
          </w:tcPr>
          <w:p>
            <w:pPr>
              <w:jc w:val="center"/>
              <w:rPr>
                <w:rFonts w:hint="eastAsia"/>
                <w:sz w:val="24"/>
                <w:szCs w:val="24"/>
                <w:lang w:val="en-US" w:eastAsia="zh-CN"/>
              </w:rPr>
            </w:pPr>
          </w:p>
        </w:tc>
        <w:tc>
          <w:tcPr>
            <w:tcW w:w="1357" w:type="dxa"/>
            <w:vAlign w:val="center"/>
          </w:tcPr>
          <w:p>
            <w:pPr>
              <w:jc w:val="center"/>
              <w:rPr>
                <w:rFonts w:hint="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1148" w:type="dxa"/>
            <w:gridSpan w:val="2"/>
            <w:vMerge w:val="continue"/>
            <w:vAlign w:val="center"/>
          </w:tcPr>
          <w:p>
            <w:pPr>
              <w:spacing w:line="400" w:lineRule="exact"/>
              <w:jc w:val="center"/>
              <w:rPr>
                <w:rFonts w:hint="eastAsia"/>
                <w:b w:val="0"/>
                <w:bCs w:val="0"/>
                <w:sz w:val="28"/>
                <w:szCs w:val="28"/>
              </w:rPr>
            </w:pPr>
          </w:p>
        </w:tc>
        <w:tc>
          <w:tcPr>
            <w:tcW w:w="5884" w:type="dxa"/>
            <w:gridSpan w:val="3"/>
            <w:vAlign w:val="center"/>
          </w:tcPr>
          <w:p>
            <w:pPr>
              <w:spacing w:line="300" w:lineRule="auto"/>
              <w:ind w:left="-58" w:leftChars="0"/>
              <w:jc w:val="both"/>
              <w:rPr>
                <w:rFonts w:hint="eastAsia" w:ascii="Times New Roman" w:hAnsi="Times New Roman" w:eastAsia="宋体" w:cs="Times New Roman"/>
                <w:b w:val="0"/>
                <w:bCs w:val="0"/>
                <w:kern w:val="2"/>
                <w:sz w:val="21"/>
                <w:szCs w:val="21"/>
                <w:lang w:val="en-US" w:eastAsia="zh-CN" w:bidi="ar-SA"/>
              </w:rPr>
            </w:pPr>
            <w:r>
              <w:rPr>
                <w:rFonts w:hint="eastAsia"/>
                <w:b w:val="0"/>
                <w:bCs w:val="0"/>
                <w:color w:val="000000"/>
                <w:sz w:val="21"/>
                <w:szCs w:val="21"/>
                <w:lang w:val="en-US" w:eastAsia="zh-CN"/>
              </w:rPr>
              <w:t>3</w:t>
            </w:r>
            <w:r>
              <w:rPr>
                <w:rFonts w:hint="eastAsia"/>
                <w:b w:val="0"/>
                <w:bCs w:val="0"/>
                <w:color w:val="000000"/>
                <w:sz w:val="21"/>
                <w:szCs w:val="21"/>
              </w:rPr>
              <w:t>、</w:t>
            </w:r>
            <w:r>
              <w:rPr>
                <w:rFonts w:hint="eastAsia"/>
                <w:b w:val="0"/>
                <w:bCs w:val="0"/>
                <w:sz w:val="21"/>
                <w:szCs w:val="21"/>
              </w:rPr>
              <w:t>耐压测试</w:t>
            </w:r>
            <w:r>
              <w:rPr>
                <w:rFonts w:hint="eastAsia"/>
                <w:b w:val="0"/>
                <w:bCs w:val="0"/>
                <w:sz w:val="21"/>
                <w:szCs w:val="21"/>
                <w:lang w:val="en-US" w:eastAsia="zh-CN"/>
              </w:rPr>
              <w:t xml:space="preserve"> </w:t>
            </w:r>
          </w:p>
        </w:tc>
        <w:tc>
          <w:tcPr>
            <w:tcW w:w="1215" w:type="dxa"/>
            <w:vAlign w:val="center"/>
          </w:tcPr>
          <w:p>
            <w:pPr>
              <w:jc w:val="center"/>
              <w:rPr>
                <w:rFonts w:ascii="宋体" w:hAnsi="宋体" w:cs="宋体"/>
                <w:color w:val="000000"/>
                <w:sz w:val="24"/>
                <w:szCs w:val="24"/>
              </w:rPr>
            </w:pPr>
          </w:p>
        </w:tc>
        <w:tc>
          <w:tcPr>
            <w:tcW w:w="1091" w:type="dxa"/>
            <w:vAlign w:val="center"/>
          </w:tcPr>
          <w:p>
            <w:pPr>
              <w:jc w:val="center"/>
              <w:rPr>
                <w:sz w:val="24"/>
                <w:szCs w:val="24"/>
              </w:rPr>
            </w:pPr>
          </w:p>
        </w:tc>
        <w:tc>
          <w:tcPr>
            <w:tcW w:w="1357"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1148" w:type="dxa"/>
            <w:gridSpan w:val="2"/>
            <w:vMerge w:val="continue"/>
            <w:vAlign w:val="center"/>
          </w:tcPr>
          <w:p>
            <w:pPr>
              <w:spacing w:line="400" w:lineRule="exact"/>
              <w:jc w:val="center"/>
              <w:rPr>
                <w:rFonts w:hint="eastAsia"/>
                <w:b w:val="0"/>
                <w:bCs w:val="0"/>
                <w:sz w:val="28"/>
                <w:szCs w:val="28"/>
              </w:rPr>
            </w:pPr>
          </w:p>
        </w:tc>
        <w:tc>
          <w:tcPr>
            <w:tcW w:w="5884" w:type="dxa"/>
            <w:gridSpan w:val="3"/>
            <w:vAlign w:val="center"/>
          </w:tcPr>
          <w:p>
            <w:pPr>
              <w:spacing w:line="300" w:lineRule="auto"/>
              <w:ind w:left="-58" w:leftChars="0"/>
              <w:jc w:val="left"/>
              <w:rPr>
                <w:rFonts w:hint="default"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4、老化测试</w:t>
            </w:r>
          </w:p>
        </w:tc>
        <w:tc>
          <w:tcPr>
            <w:tcW w:w="1215" w:type="dxa"/>
            <w:vAlign w:val="center"/>
          </w:tcPr>
          <w:p>
            <w:pPr>
              <w:jc w:val="center"/>
              <w:rPr>
                <w:rFonts w:ascii="宋体" w:hAnsi="宋体" w:cs="宋体"/>
                <w:color w:val="000000"/>
                <w:sz w:val="24"/>
                <w:szCs w:val="24"/>
              </w:rPr>
            </w:pPr>
          </w:p>
        </w:tc>
        <w:tc>
          <w:tcPr>
            <w:tcW w:w="1091" w:type="dxa"/>
            <w:vAlign w:val="center"/>
          </w:tcPr>
          <w:p>
            <w:pPr>
              <w:jc w:val="center"/>
              <w:rPr>
                <w:sz w:val="24"/>
                <w:szCs w:val="24"/>
              </w:rPr>
            </w:pPr>
          </w:p>
        </w:tc>
        <w:tc>
          <w:tcPr>
            <w:tcW w:w="1357"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trPr>
        <w:tc>
          <w:tcPr>
            <w:tcW w:w="1148" w:type="dxa"/>
            <w:gridSpan w:val="2"/>
            <w:vMerge w:val="continue"/>
            <w:vAlign w:val="center"/>
          </w:tcPr>
          <w:p>
            <w:pPr>
              <w:spacing w:line="400" w:lineRule="exact"/>
              <w:jc w:val="center"/>
              <w:rPr>
                <w:rFonts w:hint="eastAsia"/>
                <w:b w:val="0"/>
                <w:bCs w:val="0"/>
                <w:sz w:val="28"/>
                <w:szCs w:val="28"/>
              </w:rPr>
            </w:pPr>
          </w:p>
        </w:tc>
        <w:tc>
          <w:tcPr>
            <w:tcW w:w="5884" w:type="dxa"/>
            <w:gridSpan w:val="3"/>
            <w:vAlign w:val="center"/>
          </w:tcPr>
          <w:p>
            <w:pPr>
              <w:spacing w:line="300" w:lineRule="auto"/>
              <w:ind w:left="-58" w:leftChars="0"/>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5、跌落测试</w:t>
            </w:r>
          </w:p>
        </w:tc>
        <w:tc>
          <w:tcPr>
            <w:tcW w:w="1215" w:type="dxa"/>
            <w:vAlign w:val="center"/>
          </w:tcPr>
          <w:p>
            <w:pPr>
              <w:jc w:val="center"/>
              <w:rPr>
                <w:rFonts w:ascii="宋体" w:hAnsi="宋体" w:cs="宋体"/>
                <w:color w:val="000000"/>
                <w:sz w:val="24"/>
                <w:szCs w:val="24"/>
              </w:rPr>
            </w:pPr>
          </w:p>
        </w:tc>
        <w:tc>
          <w:tcPr>
            <w:tcW w:w="1091" w:type="dxa"/>
            <w:vAlign w:val="center"/>
          </w:tcPr>
          <w:p>
            <w:pPr>
              <w:jc w:val="center"/>
              <w:rPr>
                <w:sz w:val="24"/>
                <w:szCs w:val="24"/>
              </w:rPr>
            </w:pPr>
          </w:p>
        </w:tc>
        <w:tc>
          <w:tcPr>
            <w:tcW w:w="1357"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1148" w:type="dxa"/>
            <w:gridSpan w:val="2"/>
            <w:vMerge w:val="restart"/>
            <w:vAlign w:val="center"/>
          </w:tcPr>
          <w:p>
            <w:pPr>
              <w:spacing w:line="400" w:lineRule="exact"/>
              <w:jc w:val="center"/>
              <w:rPr>
                <w:b w:val="0"/>
                <w:bCs w:val="0"/>
                <w:sz w:val="28"/>
                <w:szCs w:val="28"/>
              </w:rPr>
            </w:pPr>
            <w:r>
              <w:rPr>
                <w:rFonts w:hint="eastAsia"/>
                <w:b w:val="0"/>
                <w:bCs w:val="0"/>
                <w:sz w:val="28"/>
                <w:szCs w:val="28"/>
              </w:rPr>
              <w:t>结构尺寸</w:t>
            </w:r>
          </w:p>
        </w:tc>
        <w:tc>
          <w:tcPr>
            <w:tcW w:w="5884" w:type="dxa"/>
            <w:gridSpan w:val="3"/>
            <w:vAlign w:val="center"/>
          </w:tcPr>
          <w:p>
            <w:pPr>
              <w:spacing w:line="300" w:lineRule="auto"/>
              <w:ind w:left="-58" w:leftChars="0"/>
              <w:jc w:val="both"/>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1、产品外壳尺寸（                      ）</w:t>
            </w:r>
          </w:p>
        </w:tc>
        <w:tc>
          <w:tcPr>
            <w:tcW w:w="1215" w:type="dxa"/>
            <w:vAlign w:val="center"/>
          </w:tcPr>
          <w:p>
            <w:pPr>
              <w:jc w:val="center"/>
              <w:rPr>
                <w:rFonts w:ascii="宋体" w:hAnsi="宋体" w:cs="宋体"/>
                <w:color w:val="000000"/>
                <w:sz w:val="24"/>
                <w:szCs w:val="24"/>
              </w:rPr>
            </w:pPr>
          </w:p>
        </w:tc>
        <w:tc>
          <w:tcPr>
            <w:tcW w:w="1091" w:type="dxa"/>
            <w:vAlign w:val="center"/>
          </w:tcPr>
          <w:p>
            <w:pPr>
              <w:jc w:val="center"/>
              <w:rPr>
                <w:sz w:val="24"/>
                <w:szCs w:val="24"/>
              </w:rPr>
            </w:pPr>
          </w:p>
        </w:tc>
        <w:tc>
          <w:tcPr>
            <w:tcW w:w="1357"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1148" w:type="dxa"/>
            <w:gridSpan w:val="2"/>
            <w:vMerge w:val="continue"/>
          </w:tcPr>
          <w:p>
            <w:pPr>
              <w:spacing w:line="400" w:lineRule="exact"/>
              <w:jc w:val="left"/>
              <w:rPr>
                <w:b w:val="0"/>
                <w:bCs w:val="0"/>
                <w:sz w:val="28"/>
                <w:szCs w:val="28"/>
              </w:rPr>
            </w:pPr>
          </w:p>
        </w:tc>
        <w:tc>
          <w:tcPr>
            <w:tcW w:w="5884" w:type="dxa"/>
            <w:gridSpan w:val="3"/>
            <w:vAlign w:val="center"/>
          </w:tcPr>
          <w:p>
            <w:pPr>
              <w:jc w:val="both"/>
              <w:rPr>
                <w:rFonts w:hint="default" w:ascii="宋体" w:eastAsia="宋体"/>
                <w:b w:val="0"/>
                <w:bCs w:val="0"/>
                <w:sz w:val="24"/>
                <w:lang w:val="en-US" w:eastAsia="zh-CN"/>
              </w:rPr>
            </w:pPr>
            <w:r>
              <w:rPr>
                <w:rFonts w:hint="eastAsia" w:ascii="宋体"/>
                <w:b w:val="0"/>
                <w:bCs w:val="0"/>
                <w:sz w:val="24"/>
                <w:lang w:val="en-US" w:eastAsia="zh-CN"/>
              </w:rPr>
              <w:t>2、彩盒、外箱尺寸（                          ）</w:t>
            </w:r>
          </w:p>
        </w:tc>
        <w:tc>
          <w:tcPr>
            <w:tcW w:w="1215" w:type="dxa"/>
            <w:vAlign w:val="center"/>
          </w:tcPr>
          <w:p>
            <w:pPr>
              <w:jc w:val="center"/>
              <w:rPr>
                <w:rFonts w:ascii="宋体" w:hAnsi="宋体" w:cs="宋体"/>
                <w:color w:val="FF0000"/>
                <w:sz w:val="24"/>
                <w:szCs w:val="24"/>
              </w:rPr>
            </w:pPr>
          </w:p>
        </w:tc>
        <w:tc>
          <w:tcPr>
            <w:tcW w:w="1091" w:type="dxa"/>
            <w:vAlign w:val="center"/>
          </w:tcPr>
          <w:p>
            <w:pPr>
              <w:jc w:val="center"/>
              <w:rPr>
                <w:sz w:val="24"/>
                <w:szCs w:val="24"/>
              </w:rPr>
            </w:pPr>
          </w:p>
        </w:tc>
        <w:tc>
          <w:tcPr>
            <w:tcW w:w="1357"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7032" w:type="dxa"/>
            <w:gridSpan w:val="5"/>
          </w:tcPr>
          <w:p>
            <w:pPr>
              <w:spacing w:line="400" w:lineRule="exact"/>
              <w:jc w:val="center"/>
              <w:rPr>
                <w:sz w:val="24"/>
              </w:rPr>
            </w:pPr>
            <w:r>
              <w:rPr>
                <w:rFonts w:hint="eastAsia"/>
                <w:sz w:val="24"/>
                <w:lang w:eastAsia="zh-CN"/>
              </w:rPr>
              <w:t>合计</w:t>
            </w:r>
          </w:p>
        </w:tc>
        <w:tc>
          <w:tcPr>
            <w:tcW w:w="1215" w:type="dxa"/>
            <w:vAlign w:val="center"/>
          </w:tcPr>
          <w:p>
            <w:pPr>
              <w:jc w:val="center"/>
              <w:rPr>
                <w:rFonts w:hint="eastAsia" w:eastAsia="宋体"/>
                <w:color w:val="FF0000"/>
                <w:sz w:val="24"/>
                <w:szCs w:val="24"/>
                <w:lang w:val="en-US" w:eastAsia="zh-CN"/>
              </w:rPr>
            </w:pPr>
          </w:p>
        </w:tc>
        <w:tc>
          <w:tcPr>
            <w:tcW w:w="1091" w:type="dxa"/>
            <w:vAlign w:val="center"/>
          </w:tcPr>
          <w:p>
            <w:pPr>
              <w:jc w:val="center"/>
              <w:rPr>
                <w:rFonts w:hint="eastAsia" w:eastAsia="宋体"/>
                <w:color w:val="FF0000"/>
                <w:sz w:val="24"/>
                <w:szCs w:val="24"/>
                <w:lang w:val="en-US" w:eastAsia="zh-CN"/>
              </w:rPr>
            </w:pPr>
          </w:p>
        </w:tc>
        <w:tc>
          <w:tcPr>
            <w:tcW w:w="1357" w:type="dxa"/>
            <w:vAlign w:val="center"/>
          </w:tcPr>
          <w:p>
            <w:pPr>
              <w:jc w:val="center"/>
              <w:rPr>
                <w:rFonts w:hint="eastAsia" w:eastAsia="宋体"/>
                <w:color w:val="FF0000"/>
                <w:sz w:val="24"/>
                <w:szCs w:val="24"/>
                <w:lang w:val="en-US" w:eastAsia="zh-CN"/>
              </w:rPr>
            </w:pPr>
          </w:p>
        </w:tc>
      </w:tr>
    </w:tbl>
    <w:p>
      <w:pPr>
        <w:spacing w:after="120" w:line="400" w:lineRule="exact"/>
        <w:ind w:left="440" w:firstLine="0"/>
        <w:jc w:val="both"/>
        <w:rPr>
          <w:rFonts w:hint="eastAsia" w:ascii="宋体" w:hAnsi="宋体" w:eastAsia="宋体"/>
          <w:color w:val="000000"/>
          <w:sz w:val="22"/>
        </w:rPr>
      </w:pPr>
    </w:p>
    <w:p>
      <w:pPr>
        <w:spacing w:after="120" w:line="400" w:lineRule="exact"/>
        <w:ind w:left="440" w:firstLine="0"/>
        <w:jc w:val="both"/>
        <w:rPr>
          <w:rFonts w:hint="eastAsia" w:ascii="宋体" w:hAnsi="宋体" w:eastAsia="宋体"/>
          <w:color w:val="000000"/>
          <w:sz w:val="22"/>
          <w:lang w:eastAsia="zh-CN"/>
        </w:rPr>
      </w:pPr>
      <w:r>
        <w:rPr>
          <w:rFonts w:hint="eastAsia" w:ascii="宋体" w:hAnsi="宋体" w:eastAsia="宋体"/>
          <w:color w:val="000000"/>
          <w:sz w:val="22"/>
          <w:lang w:eastAsia="zh-CN"/>
        </w:rPr>
        <w:t>附检测标准</w:t>
      </w:r>
    </w:p>
    <w:p>
      <w:pPr>
        <w:spacing w:after="120" w:line="400" w:lineRule="exact"/>
        <w:ind w:left="440" w:firstLine="0"/>
        <w:jc w:val="center"/>
        <w:rPr>
          <w:rFonts w:hint="eastAsia" w:ascii="宋体" w:hAnsi="宋体" w:eastAsia="宋体"/>
          <w:color w:val="000000"/>
          <w:sz w:val="40"/>
          <w:szCs w:val="40"/>
          <w:lang w:eastAsia="zh-CN"/>
        </w:rPr>
      </w:pPr>
      <w:r>
        <w:rPr>
          <w:rFonts w:hint="eastAsia" w:ascii="宋体" w:hAnsi="宋体" w:eastAsia="宋体"/>
          <w:color w:val="000000"/>
          <w:sz w:val="40"/>
          <w:szCs w:val="40"/>
          <w:lang w:eastAsia="zh-CN"/>
        </w:rPr>
        <w:t>超声波清洗机出货检测</w:t>
      </w:r>
    </w:p>
    <w:p>
      <w:pPr>
        <w:spacing w:line="300" w:lineRule="exact"/>
        <w:jc w:val="left"/>
        <w:rPr>
          <w:rFonts w:hint="default" w:ascii="宋体" w:hAnsi="宋体" w:eastAsia="宋体"/>
          <w:color w:val="000000"/>
          <w:sz w:val="22"/>
          <w:lang w:val="en-US" w:eastAsia="zh-CN"/>
        </w:rPr>
      </w:pPr>
    </w:p>
    <w:p>
      <w:pPr>
        <w:spacing w:after="180" w:line="360" w:lineRule="exact"/>
        <w:jc w:val="left"/>
        <w:rPr>
          <w:rFonts w:hint="default" w:ascii="宋体" w:hAnsi="宋体" w:eastAsia="宋体"/>
          <w:color w:val="000000"/>
          <w:sz w:val="22"/>
          <w:lang w:val="en-US" w:eastAsia="zh-CN"/>
        </w:rPr>
      </w:pPr>
    </w:p>
    <w:p>
      <w:pPr>
        <w:spacing w:after="180" w:line="360" w:lineRule="exact"/>
        <w:ind w:firstLine="440" w:firstLineChars="200"/>
        <w:jc w:val="left"/>
        <w:rPr>
          <w:rFonts w:hint="default" w:ascii="宋体" w:hAnsi="宋体" w:eastAsia="宋体"/>
          <w:color w:val="000000"/>
          <w:sz w:val="22"/>
          <w:lang w:val="en-US" w:eastAsia="zh-CN"/>
        </w:rPr>
      </w:pPr>
    </w:p>
    <w:p>
      <w:pPr>
        <w:spacing w:after="180" w:line="360" w:lineRule="exact"/>
        <w:ind w:firstLine="440" w:firstLineChars="200"/>
        <w:jc w:val="left"/>
        <w:rPr>
          <w:rFonts w:hint="default" w:ascii="宋体" w:hAnsi="宋体" w:eastAsia="宋体"/>
          <w:color w:val="000000"/>
          <w:sz w:val="22"/>
          <w:lang w:val="en-US" w:eastAsia="zh-CN"/>
        </w:rPr>
      </w:pPr>
    </w:p>
    <w:p/>
    <w:sectPr>
      <w:pgSz w:w="11906" w:h="16838"/>
      <w:pgMar w:top="400" w:right="646" w:bottom="478"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F53D87"/>
    <w:multiLevelType w:val="singleLevel"/>
    <w:tmpl w:val="1EF53D87"/>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MWU4ZGViODRhMTUwY2MyMjU3NjAyY2JlMTM5ODYifQ=="/>
    <w:docVar w:name="KSO_WPS_MARK_KEY" w:val="0940fcc2-d5a9-4cc4-aad6-ad60f31c274d"/>
  </w:docVars>
  <w:rsids>
    <w:rsidRoot w:val="72F031E9"/>
    <w:rsid w:val="033952EF"/>
    <w:rsid w:val="178650AF"/>
    <w:rsid w:val="2B8561A8"/>
    <w:rsid w:val="39C96028"/>
    <w:rsid w:val="491A05A9"/>
    <w:rsid w:val="4A1277D9"/>
    <w:rsid w:val="4A9C1503"/>
    <w:rsid w:val="5D1C3672"/>
    <w:rsid w:val="5FE82B7E"/>
    <w:rsid w:val="6EF61DD6"/>
    <w:rsid w:val="72F031E9"/>
    <w:rsid w:val="7EF52A5F"/>
    <w:rsid w:val="7FD32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2942</Words>
  <Characters>3399</Characters>
  <Lines>0</Lines>
  <Paragraphs>0</Paragraphs>
  <TotalTime>6</TotalTime>
  <ScaleCrop>false</ScaleCrop>
  <LinksUpToDate>false</LinksUpToDate>
  <CharactersWithSpaces>3652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2023-02-23T00:39:00Z</dcterms:created>
  <dc:creator>李峰</dc:creator>
  <cp:lastModifiedBy>洁盟清洗设备</cp:lastModifiedBy>
  <dcterms:modified xsi:type="dcterms:W3CDTF">2023-03-03T08:27:34Z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43B65F75AD6149078D82488E61CB0FD4</vt:lpwstr>
  </property>
</Properties>
</file>